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E" w:rsidRPr="00FB551F" w:rsidRDefault="006D6DEE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0A4D4A" w:rsidP="000A4D4A">
      <w:pPr>
        <w:jc w:val="center"/>
        <w:rPr>
          <w:noProof w:val="0"/>
          <w:lang w:val="sk-SK"/>
        </w:rPr>
      </w:pPr>
      <w:r>
        <w:rPr>
          <w:lang w:val="sk-SK" w:eastAsia="sk-SK"/>
        </w:rPr>
        <w:drawing>
          <wp:inline distT="0" distB="0" distL="0" distR="0" wp14:anchorId="11FD0F14" wp14:editId="34383A93">
            <wp:extent cx="942975" cy="962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  <w:r w:rsidRPr="00FB551F">
        <w:rPr>
          <w:lang w:val="sk-SK" w:eastAsia="sk-SK"/>
        </w:rPr>
        <w:drawing>
          <wp:anchor distT="0" distB="0" distL="114300" distR="114300" simplePos="0" relativeHeight="251659776" behindDoc="0" locked="1" layoutInCell="1" allowOverlap="1" wp14:anchorId="135EEE1D" wp14:editId="3BE17FC3">
            <wp:simplePos x="0" y="0"/>
            <wp:positionH relativeFrom="column">
              <wp:posOffset>2513330</wp:posOffset>
            </wp:positionH>
            <wp:positionV relativeFrom="paragraph">
              <wp:posOffset>3810</wp:posOffset>
            </wp:positionV>
            <wp:extent cx="738000" cy="7200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ba_logo_color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9A5688" w:rsidRPr="00FB551F" w:rsidRDefault="007913A3" w:rsidP="006D6DEE">
      <w:pPr>
        <w:pStyle w:val="Nadpis11"/>
      </w:pPr>
      <w:r>
        <w:t>Z</w:t>
      </w:r>
      <w:r w:rsidR="009A5688" w:rsidRPr="00FB551F">
        <w:t>ásady prijímacieho konania</w:t>
      </w:r>
      <w:r>
        <w:t xml:space="preserve"> na 1. stupeň</w:t>
      </w:r>
      <w:r w:rsidR="009A5688" w:rsidRPr="00FB551F">
        <w:t xml:space="preserve"> </w:t>
      </w:r>
    </w:p>
    <w:p w:rsidR="00C90C47" w:rsidRDefault="006D6DEE" w:rsidP="006D6DEE">
      <w:pPr>
        <w:pStyle w:val="Nadpis11"/>
      </w:pPr>
      <w:r w:rsidRPr="00FB551F">
        <w:t xml:space="preserve">na </w:t>
      </w:r>
      <w:r w:rsidR="00C90C47">
        <w:t>Fakulte hospodárskej informatiky</w:t>
      </w:r>
    </w:p>
    <w:p w:rsidR="006D6DEE" w:rsidRPr="00FB551F" w:rsidRDefault="00C90C47" w:rsidP="006D6DEE">
      <w:pPr>
        <w:pStyle w:val="Nadpis11"/>
      </w:pPr>
      <w:r>
        <w:t>Ekonomickej</w:t>
      </w:r>
      <w:r w:rsidR="006D6DEE" w:rsidRPr="00FB551F">
        <w:t xml:space="preserve"> univerzit</w:t>
      </w:r>
      <w:r>
        <w:t>y</w:t>
      </w:r>
      <w:r w:rsidR="006D6DEE" w:rsidRPr="00FB551F">
        <w:t xml:space="preserve"> v Bratislave </w:t>
      </w:r>
      <w:r w:rsidR="006D6DEE" w:rsidRPr="00FB551F">
        <w:br/>
        <w:t xml:space="preserve">na akademický rok 2020/2021 </w:t>
      </w: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F34708" w:rsidRPr="00FB551F" w:rsidRDefault="00F34708">
      <w:pPr>
        <w:pStyle w:val="Nadpis2"/>
        <w:jc w:val="center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0" w:name="_Toc114392863"/>
      <w:bookmarkStart w:id="1" w:name="_Toc288732404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lastRenderedPageBreak/>
        <w:t>Všeobecné ustanovenia</w:t>
      </w:r>
      <w:bookmarkEnd w:id="0"/>
      <w:bookmarkEnd w:id="1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Na 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>Fakultu hospodárskej informatiky Ekonomickej univerzity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 Bratislave (ďalej len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 FHI EU v Bratislave alebo fakulta)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sa </w:t>
      </w:r>
      <w:r w:rsidR="001A76AC" w:rsidRPr="00FB551F">
        <w:rPr>
          <w:rFonts w:ascii="Times New Roman" w:hAnsi="Times New Roman"/>
          <w:noProof w:val="0"/>
          <w:sz w:val="24"/>
          <w:szCs w:val="24"/>
          <w:lang w:val="sk-SK"/>
        </w:rPr>
        <w:t>uskutoční pre akademický rok 20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/20</w:t>
      </w:r>
      <w:r w:rsidR="001A76AC" w:rsidRPr="00FB551F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1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prijímacie konanie na 1. stupeň štúdia iba na akreditované študijné programy. </w:t>
      </w:r>
    </w:p>
    <w:p w:rsidR="00F34708" w:rsidRPr="00FB551F" w:rsidRDefault="00F34708">
      <w:pPr>
        <w:pStyle w:val="Nadpis2"/>
        <w:jc w:val="center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F34708" w:rsidRPr="00FB551F" w:rsidRDefault="00F34708">
      <w:pPr>
        <w:rPr>
          <w:noProof w:val="0"/>
          <w:lang w:val="sk-SK"/>
        </w:rPr>
      </w:pPr>
    </w:p>
    <w:p w:rsidR="00F34708" w:rsidRPr="00FB551F" w:rsidRDefault="00F34708">
      <w:pPr>
        <w:pStyle w:val="Nadpis2"/>
        <w:jc w:val="center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2" w:name="_Toc288732405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>Prijímacie konanie na 1. stupeň štúdia</w:t>
      </w:r>
      <w:bookmarkEnd w:id="2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pStyle w:val="Nadpis3"/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3" w:name="_Toc114392864"/>
      <w:bookmarkStart w:id="4" w:name="_Toc288732406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>Článok 1</w:t>
      </w:r>
      <w:bookmarkEnd w:id="3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</w:t>
      </w:r>
      <w:bookmarkStart w:id="5" w:name="_Toc114392865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>- Podávanie prihlášok na štúdium</w:t>
      </w:r>
      <w:bookmarkEnd w:id="5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1. stupňa štúdia</w:t>
      </w:r>
      <w:bookmarkEnd w:id="4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1.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ab/>
        <w:t>Uchádzači o štúdium študijného programu prvého stupňa štúdia na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 FHI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 EU v Bratislave si podávajú prihlášky do 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31. marca 20</w:t>
      </w:r>
      <w:r w:rsidR="00817395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elektronicky výhradne prostredníctvom Akademi</w:t>
      </w:r>
      <w:r w:rsidR="005400E1" w:rsidRPr="00FB551F">
        <w:rPr>
          <w:rFonts w:ascii="Times New Roman" w:hAnsi="Times New Roman"/>
          <w:noProof w:val="0"/>
          <w:sz w:val="24"/>
          <w:szCs w:val="24"/>
          <w:lang w:val="sk-SK"/>
        </w:rPr>
        <w:t>ckého informačného systému EU v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Bratislave. </w:t>
      </w:r>
    </w:p>
    <w:p w:rsidR="00F34708" w:rsidRPr="00FB551F" w:rsidRDefault="00F34708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 prihláške uchádzač uvedie:</w:t>
      </w:r>
    </w:p>
    <w:p w:rsidR="00F34708" w:rsidRPr="00FB551F" w:rsidRDefault="00F34708" w:rsidP="00E265EB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akademický rok 20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/20</w:t>
      </w:r>
      <w:r w:rsidR="001A76AC" w:rsidRPr="00FB551F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1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</w:t>
      </w:r>
    </w:p>
    <w:p w:rsidR="00F34708" w:rsidRPr="00FB551F" w:rsidRDefault="00F34708" w:rsidP="007B3C5F">
      <w:pPr>
        <w:numPr>
          <w:ilvl w:val="0"/>
          <w:numId w:val="15"/>
        </w:numPr>
        <w:tabs>
          <w:tab w:val="clear" w:pos="3600"/>
        </w:tabs>
        <w:spacing w:before="120"/>
        <w:ind w:left="1134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požadované osobné údaje (meno, priezvisko, rodné priezvisko, tituly, rodné číslo, dátum narodenia, miesto narodenia,  miesto trvalého pobytu, pohlavie a štátne občianstvo, u cudzinca aj miesto pobytu v SR, rodné číslo u cudzinca v prípade, </w:t>
      </w:r>
      <w:r w:rsidR="001771BF" w:rsidRPr="00FB551F">
        <w:rPr>
          <w:rFonts w:ascii="Times New Roman" w:hAnsi="Times New Roman"/>
          <w:noProof w:val="0"/>
          <w:sz w:val="24"/>
          <w:szCs w:val="24"/>
          <w:lang w:val="sk-SK"/>
        </w:rPr>
        <w:t>že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mu bolo pridelené ministerstvom vnútra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u uchádzačov bez rodného čísla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sa 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použi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je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rodné číslo vytvorené z dátumu narodenia  v tvare rrmmdd0000 (napr. pre dátum narodenia 2. 5. 1996 – 9605020000)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),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názov 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názov študijného programu, o ktorý má záujem,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formu štúdia (denné</w:t>
      </w:r>
      <w:r w:rsidR="007913A3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štúdium),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metódu štúdia (prezenčná),</w:t>
      </w:r>
    </w:p>
    <w:p w:rsidR="00CB6E11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v prípade záujmu o štúdium aj v inom študijnom programe fakulty môže uchádzač na ten istý formulár uviesť aj </w:t>
      </w:r>
      <w:r w:rsidR="007913A3">
        <w:rPr>
          <w:rFonts w:ascii="Times New Roman" w:hAnsi="Times New Roman"/>
          <w:noProof w:val="0"/>
          <w:sz w:val="24"/>
          <w:szCs w:val="24"/>
          <w:lang w:val="sk-SK"/>
        </w:rPr>
        <w:t>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ný študijný program do nasledujúcich riadkov</w:t>
      </w:r>
      <w:r w:rsidR="00A974FD" w:rsidRPr="00FB551F">
        <w:rPr>
          <w:rFonts w:ascii="Times New Roman" w:hAnsi="Times New Roman"/>
          <w:noProof w:val="0"/>
          <w:sz w:val="24"/>
          <w:szCs w:val="24"/>
          <w:lang w:val="sk-SK"/>
        </w:rPr>
        <w:t>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3C692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cudzí jazyk, z ktorého má záujem robiť prijímaciu skúšku (podľa požiadavky a ponuky fak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>u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lt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>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>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rok maturitnej skúšky,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kód strednej školy,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druh absolvovanej strednej školy, jej názov a adresu, </w:t>
      </w:r>
    </w:p>
    <w:p w:rsidR="00F34708" w:rsidRPr="00FB551F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študijný odbor a kód študijného odboru strednej školy,</w:t>
      </w:r>
    </w:p>
    <w:p w:rsidR="007913A3" w:rsidRDefault="00F34708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na tretej strane prihlášky uvedie prehľad o predchádzajúcom štúdiu na vysokej škole</w:t>
      </w:r>
      <w:r w:rsidR="007913A3">
        <w:rPr>
          <w:rFonts w:ascii="Times New Roman" w:hAnsi="Times New Roman"/>
          <w:noProof w:val="0"/>
          <w:sz w:val="24"/>
          <w:szCs w:val="24"/>
          <w:lang w:val="sk-SK"/>
        </w:rPr>
        <w:t>,</w:t>
      </w:r>
    </w:p>
    <w:p w:rsidR="00F34708" w:rsidRPr="00FB551F" w:rsidRDefault="007913A3">
      <w:pPr>
        <w:numPr>
          <w:ilvl w:val="1"/>
          <w:numId w:val="4"/>
        </w:numPr>
        <w:tabs>
          <w:tab w:val="clear" w:pos="144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vyhlásenie a súhlas uchádzača so spracovaním osobných údajov</w:t>
      </w:r>
      <w:r w:rsidR="0062045A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3C6928" w:rsidRPr="00FB551F" w:rsidRDefault="003C6928" w:rsidP="007B3C5F">
      <w:pPr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 so zníženou zdravotnou spôsobilosťou a uchádzač so špecifickými potrebami je povinný priložiť doklad </w:t>
      </w:r>
      <w:r w:rsidR="0062045A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preukazujúci zníženú zdravotnú spôsobilosť, resp. špecifické potreby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</w:t>
      </w:r>
      <w:r w:rsidR="0062045A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kontaktovať fakultu v záujme určenia formy prijímacej skúšky a</w:t>
      </w:r>
      <w:r w:rsid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spôsobu jej vykonania.</w:t>
      </w:r>
    </w:p>
    <w:p w:rsidR="00C90C47" w:rsidRDefault="00F34708" w:rsidP="00D97D1D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C90C47">
        <w:rPr>
          <w:rFonts w:ascii="Times New Roman" w:hAnsi="Times New Roman"/>
          <w:noProof w:val="0"/>
          <w:sz w:val="24"/>
          <w:szCs w:val="24"/>
          <w:lang w:val="sk-SK"/>
        </w:rPr>
        <w:lastRenderedPageBreak/>
        <w:t>Uchádzač si v prípade záujmu o štúdium študijných programov prvého stupňa na viacerých fakultách E</w:t>
      </w:r>
      <w:r w:rsidR="00C90C47" w:rsidRP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konomickej univerzity </w:t>
      </w:r>
      <w:r w:rsidRPr="00C90C47">
        <w:rPr>
          <w:rFonts w:ascii="Times New Roman" w:hAnsi="Times New Roman"/>
          <w:noProof w:val="0"/>
          <w:sz w:val="24"/>
          <w:szCs w:val="24"/>
          <w:lang w:val="sk-SK"/>
        </w:rPr>
        <w:t>v Bratislave musí podať samostatnú prihlášku na každú z týchto fakúlt a</w:t>
      </w:r>
      <w:r w:rsidR="005400E1" w:rsidRPr="00C90C47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zaplatiť na každú z týchto fakúlt poplatok v uvedenej výške. </w:t>
      </w:r>
    </w:p>
    <w:p w:rsidR="00F34708" w:rsidRPr="00C90C47" w:rsidRDefault="00F34708" w:rsidP="00D97D1D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Poplatok za prijímacie konanie na 1. stupeň štúdia je </w:t>
      </w:r>
      <w:r w:rsidRPr="00C90C47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32 </w:t>
      </w:r>
      <w:r w:rsidRPr="00C90C47">
        <w:rPr>
          <w:rFonts w:ascii="Times New Roman" w:hAnsi="Times New Roman"/>
          <w:b/>
          <w:noProof w:val="0"/>
          <w:sz w:val="24"/>
          <w:szCs w:val="24"/>
          <w:lang w:val="sk-SK"/>
        </w:rPr>
        <w:t>E</w:t>
      </w:r>
      <w:r w:rsidR="000F78E4" w:rsidRPr="00C90C47">
        <w:rPr>
          <w:rFonts w:ascii="Times New Roman" w:hAnsi="Times New Roman"/>
          <w:b/>
          <w:noProof w:val="0"/>
          <w:sz w:val="24"/>
          <w:szCs w:val="24"/>
          <w:lang w:val="sk-SK"/>
        </w:rPr>
        <w:t>ur</w:t>
      </w:r>
      <w:r w:rsidRP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. </w:t>
      </w:r>
    </w:p>
    <w:p w:rsidR="00F34708" w:rsidRPr="00FB551F" w:rsidRDefault="00F34708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Poplatok za prijímacie konanie je možné uhradiť výhradne bankovým prevodom</w:t>
      </w:r>
      <w:r w:rsidR="00C83AB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. </w:t>
      </w:r>
    </w:p>
    <w:p w:rsidR="00F34708" w:rsidRPr="00FB551F" w:rsidRDefault="00F34708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Pri úhrade poplatku za prijímacie konanie sa uvádzajú tieto údaje:</w:t>
      </w:r>
    </w:p>
    <w:p w:rsidR="00F34708" w:rsidRPr="00FB551F" w:rsidRDefault="00C90C47">
      <w:pPr>
        <w:numPr>
          <w:ilvl w:val="0"/>
          <w:numId w:val="15"/>
        </w:numPr>
        <w:tabs>
          <w:tab w:val="clear" w:pos="3600"/>
          <w:tab w:val="num" w:pos="851"/>
        </w:tabs>
        <w:spacing w:before="120"/>
        <w:ind w:left="851" w:hanging="284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názov fakulty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k-SK"/>
        </w:rPr>
        <w:t xml:space="preserve">v nasledujúcom tvare: 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>FHI EUBA</w:t>
      </w:r>
    </w:p>
    <w:p w:rsidR="00F34708" w:rsidRPr="00FB551F" w:rsidRDefault="00F34708">
      <w:pPr>
        <w:numPr>
          <w:ilvl w:val="0"/>
          <w:numId w:val="15"/>
        </w:numPr>
        <w:tabs>
          <w:tab w:val="clear" w:pos="3600"/>
          <w:tab w:val="num" w:pos="851"/>
        </w:tabs>
        <w:spacing w:before="120"/>
        <w:ind w:left="851" w:hanging="284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IBAN: SK47</w:t>
      </w:r>
      <w:r w:rsidR="001D03F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8180</w:t>
      </w:r>
      <w:r w:rsidR="001D03F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0000</w:t>
      </w:r>
      <w:r w:rsidR="001D03F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0070</w:t>
      </w:r>
      <w:r w:rsidR="001D03F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0008</w:t>
      </w:r>
      <w:r w:rsidR="001D03F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0671 </w:t>
      </w:r>
    </w:p>
    <w:p w:rsidR="00F34708" w:rsidRPr="00FB551F" w:rsidRDefault="00F34708">
      <w:pPr>
        <w:numPr>
          <w:ilvl w:val="0"/>
          <w:numId w:val="15"/>
        </w:numPr>
        <w:tabs>
          <w:tab w:val="clear" w:pos="3600"/>
          <w:tab w:val="num" w:pos="851"/>
        </w:tabs>
        <w:spacing w:before="120"/>
        <w:ind w:left="851" w:hanging="284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variabilný symbol:</w:t>
      </w:r>
    </w:p>
    <w:p w:rsidR="00F34708" w:rsidRPr="00FB551F" w:rsidRDefault="00F34708">
      <w:pPr>
        <w:numPr>
          <w:ilvl w:val="0"/>
          <w:numId w:val="15"/>
        </w:numPr>
        <w:tabs>
          <w:tab w:val="clear" w:pos="3600"/>
        </w:tabs>
        <w:spacing w:before="120"/>
        <w:ind w:left="1134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rodné číslo uchádzača (bez lom</w:t>
      </w:r>
      <w:r w:rsidR="00406910" w:rsidRPr="00FB551F">
        <w:rPr>
          <w:rFonts w:ascii="Times New Roman" w:hAnsi="Times New Roman"/>
          <w:noProof w:val="0"/>
          <w:sz w:val="24"/>
          <w:szCs w:val="24"/>
          <w:lang w:val="sk-SK"/>
        </w:rPr>
        <w:t>ky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</w:p>
    <w:p w:rsidR="00C90C47" w:rsidRDefault="00F34708" w:rsidP="00792461">
      <w:pPr>
        <w:numPr>
          <w:ilvl w:val="0"/>
          <w:numId w:val="15"/>
        </w:numPr>
        <w:tabs>
          <w:tab w:val="clear" w:pos="3600"/>
        </w:tabs>
        <w:spacing w:before="120"/>
        <w:ind w:left="851" w:hanging="284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 uchádzačov bez rodného čísla </w:t>
      </w:r>
      <w:r w:rsidR="006166B5" w:rsidRPr="00FB551F">
        <w:rPr>
          <w:rFonts w:ascii="Times New Roman" w:hAnsi="Times New Roman"/>
          <w:noProof w:val="0"/>
          <w:sz w:val="24"/>
          <w:szCs w:val="24"/>
          <w:lang w:val="sk-SK"/>
        </w:rPr>
        <w:t>použiť rodné číslo vytvorené z dátumu narodenia v tvare rrmmdd0000 (napr. pre dátum narodenia 2. 5. 1996 – 9605020000)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 w:rsidP="00792461">
      <w:pPr>
        <w:numPr>
          <w:ilvl w:val="0"/>
          <w:numId w:val="15"/>
        </w:numPr>
        <w:tabs>
          <w:tab w:val="clear" w:pos="3600"/>
        </w:tabs>
        <w:spacing w:before="120"/>
        <w:ind w:left="851" w:hanging="284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špecifický symbol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>:</w:t>
      </w:r>
    </w:p>
    <w:p w:rsidR="00F34708" w:rsidRPr="00FB551F" w:rsidRDefault="00F34708" w:rsidP="00C83AB4">
      <w:pPr>
        <w:numPr>
          <w:ilvl w:val="0"/>
          <w:numId w:val="15"/>
        </w:numPr>
        <w:tabs>
          <w:tab w:val="clear" w:pos="3600"/>
          <w:tab w:val="num" w:pos="851"/>
          <w:tab w:val="num" w:pos="1134"/>
        </w:tabs>
        <w:ind w:left="851" w:firstLine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Fakulta hospodárskej informatiky – 1030003</w:t>
      </w:r>
    </w:p>
    <w:p w:rsidR="005400E1" w:rsidRPr="00FB551F" w:rsidRDefault="005400E1" w:rsidP="005400E1">
      <w:pPr>
        <w:tabs>
          <w:tab w:val="num" w:pos="3600"/>
        </w:tabs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Pre úhradu zo zahraničia sa použijú nasledovné identifikačné údaje:</w:t>
      </w:r>
    </w:p>
    <w:p w:rsidR="00F34708" w:rsidRPr="00FB551F" w:rsidRDefault="00F34708" w:rsidP="00326BB2">
      <w:pPr>
        <w:autoSpaceDE w:val="0"/>
        <w:autoSpaceDN w:val="0"/>
        <w:adjustRightInd w:val="0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IBAN: </w:t>
      </w:r>
    </w:p>
    <w:p w:rsidR="00F34708" w:rsidRPr="00FB551F" w:rsidRDefault="00F34708" w:rsidP="00326BB2">
      <w:pPr>
        <w:autoSpaceDE w:val="0"/>
        <w:autoSpaceDN w:val="0"/>
        <w:adjustRightInd w:val="0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SK47</w:t>
      </w:r>
      <w:r w:rsidR="00253D88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8180</w:t>
      </w:r>
      <w:r w:rsidR="00253D88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0000</w:t>
      </w:r>
      <w:r w:rsidR="00253D88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0070</w:t>
      </w:r>
      <w:r w:rsidR="00253D88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0008</w:t>
      </w:r>
      <w:r w:rsidR="00253D88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0671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ab/>
      </w:r>
    </w:p>
    <w:p w:rsidR="00F34708" w:rsidRPr="00FB551F" w:rsidRDefault="00F34708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Bankové spojenie pre úhradu z krajín EÚ: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SWIFT:</w:t>
      </w:r>
      <w:r w:rsidR="0010132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SPSRSKBA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Banka: Štátna pokladnica, Radlinského 32, Bratislava</w:t>
      </w:r>
    </w:p>
    <w:p w:rsidR="00F34708" w:rsidRPr="00FB551F" w:rsidRDefault="00F34708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</w:p>
    <w:p w:rsidR="00F34708" w:rsidRPr="00FB551F" w:rsidRDefault="00F34708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Bankové spojenie pre úhradu z tretích krajín</w:t>
      </w:r>
      <w:r w:rsidR="00DA18F6"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:</w:t>
      </w:r>
    </w:p>
    <w:p w:rsidR="00F34708" w:rsidRPr="00FB551F" w:rsidRDefault="00F34708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</w:p>
    <w:p w:rsidR="00F34708" w:rsidRPr="00FB551F" w:rsidRDefault="00F34708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Banka príjemcu: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STATNA POKLADNICA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Radlinsk</w:t>
      </w:r>
      <w:r w:rsidR="00406910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é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ho 32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810 05 Bratislava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Slovakia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BIC/SWIFT**: SPSRSKBAXXX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</w:p>
    <w:p w:rsidR="00F34708" w:rsidRPr="00FB551F" w:rsidRDefault="00F34708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Sprostredkujúca banka príjemcu**: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Vseobecna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uverov</w:t>
      </w:r>
      <w:r w:rsidR="00D960B7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a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banka,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a.s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.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Mlynske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Nivy 1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829 90 Bratislava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Slovakia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BIC/SWIFT**: SUBASKBXXXX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</w:p>
    <w:p w:rsidR="00F34708" w:rsidRPr="00FB551F" w:rsidRDefault="00F34708">
      <w:pPr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Poplatok  bude použitý výhradne na prípravu a realizáciu prijímacieho konania a prijímacej skúšky. Poplatok sa po zaevidovaní prihlášky v prípade neúčasti na prijímacej skúške, resp. pri zrušení prihlášky zo strany uchádzača nevracia. V prípade, že sa uchádzač nemôže zúčastniť prijímacej skúšky zo závažných dôvodov, môže písomne požiadať dekana fakulty o vrátenie časti poplatku (maximálne do výšky 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8 E</w:t>
      </w:r>
      <w:r w:rsidR="000F78E4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ur</w:t>
      </w:r>
      <w:r w:rsidR="0051081D" w:rsidRPr="0051081D">
        <w:rPr>
          <w:rFonts w:ascii="Times New Roman" w:hAnsi="Times New Roman"/>
          <w:noProof w:val="0"/>
          <w:sz w:val="24"/>
          <w:szCs w:val="24"/>
          <w:lang w:val="sk-SK"/>
        </w:rPr>
        <w:t>)</w:t>
      </w:r>
      <w:r w:rsidR="00FD249F">
        <w:rPr>
          <w:rFonts w:ascii="Times New Roman" w:hAnsi="Times New Roman"/>
          <w:b/>
          <w:noProof w:val="0"/>
          <w:sz w:val="24"/>
          <w:szCs w:val="24"/>
          <w:lang w:val="sk-SK"/>
        </w:rPr>
        <w:t>.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Žiadosť o vrátenie časti poplatku,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lastRenderedPageBreak/>
        <w:t>s priloženým dokladom o z</w:t>
      </w:r>
      <w:r w:rsidR="0051081D">
        <w:rPr>
          <w:rFonts w:ascii="Times New Roman" w:hAnsi="Times New Roman"/>
          <w:noProof w:val="0"/>
          <w:sz w:val="24"/>
          <w:szCs w:val="24"/>
          <w:lang w:val="sk-SK"/>
        </w:rPr>
        <w:t>ávažných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dôvodoch, musí byť doručená na študijné oddelenie fakulty najneskôr do 31. mája 20</w:t>
      </w:r>
      <w:r w:rsidR="00DE552B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(rozhoduje dátum poštovej pečiatky). </w:t>
      </w:r>
    </w:p>
    <w:p w:rsidR="00F34708" w:rsidRPr="00FB551F" w:rsidRDefault="00F34708" w:rsidP="007B3C5F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Prílohu prihlášky na prvý stupeň štúdia tvorí</w:t>
      </w:r>
      <w:r w:rsidR="00B24F3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úradne overená fotokópia maturitného vysvedčenia, bez dodatku k maturitnému vysvedčeniu</w:t>
      </w:r>
      <w:r w:rsidR="00B24F37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34708" w:rsidRPr="00FB551F" w:rsidRDefault="00F34708" w:rsidP="00932F92">
      <w:pPr>
        <w:spacing w:before="120"/>
        <w:ind w:left="426" w:hanging="6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Originály vysvedčení sa nebudú preberať. 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>Overen</w:t>
      </w:r>
      <w:r w:rsidR="00B24F37" w:rsidRPr="00FB551F">
        <w:rPr>
          <w:rFonts w:ascii="Times New Roman" w:hAnsi="Times New Roman"/>
          <w:noProof w:val="0"/>
          <w:sz w:val="24"/>
          <w:szCs w:val="24"/>
          <w:lang w:val="sk-SK"/>
        </w:rPr>
        <w:t>á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fotokópi</w:t>
      </w:r>
      <w:r w:rsidR="00B24F37" w:rsidRPr="00FB551F">
        <w:rPr>
          <w:rFonts w:ascii="Times New Roman" w:hAnsi="Times New Roman"/>
          <w:noProof w:val="0"/>
          <w:sz w:val="24"/>
          <w:szCs w:val="24"/>
          <w:lang w:val="sk-SK"/>
        </w:rPr>
        <w:t>a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maturitného vysvedč</w:t>
      </w:r>
      <w:r w:rsidR="00B24F37" w:rsidRPr="00FB551F">
        <w:rPr>
          <w:rFonts w:ascii="Times New Roman" w:hAnsi="Times New Roman"/>
          <w:noProof w:val="0"/>
          <w:sz w:val="24"/>
          <w:szCs w:val="24"/>
          <w:lang w:val="sk-SK"/>
        </w:rPr>
        <w:t>e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>nia sa odovzdáva v deň prijímacie</w:t>
      </w:r>
      <w:r w:rsidR="00F928F4" w:rsidRPr="00FB551F">
        <w:rPr>
          <w:rFonts w:ascii="Times New Roman" w:hAnsi="Times New Roman"/>
          <w:noProof w:val="0"/>
          <w:sz w:val="24"/>
          <w:szCs w:val="24"/>
          <w:lang w:val="sk-SK"/>
        </w:rPr>
        <w:t>ho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konania, najneskôr v deň zápisu na štúdium.</w:t>
      </w:r>
    </w:p>
    <w:p w:rsidR="00F34708" w:rsidRPr="00FB551F" w:rsidRDefault="00C83AB4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</w:t>
      </w:r>
      <w:r w:rsidR="00FD249F">
        <w:rPr>
          <w:rFonts w:ascii="Times New Roman" w:hAnsi="Times New Roman"/>
          <w:noProof w:val="0"/>
          <w:sz w:val="24"/>
          <w:szCs w:val="24"/>
          <w:lang w:val="sk-SK"/>
        </w:rPr>
        <w:t>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 Bratislave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nepotvrdzuj</w:t>
      </w:r>
      <w:r w:rsidR="00FD249F">
        <w:rPr>
          <w:rFonts w:ascii="Times New Roman" w:hAnsi="Times New Roman"/>
          <w:noProof w:val="0"/>
          <w:sz w:val="24"/>
          <w:szCs w:val="24"/>
          <w:lang w:val="sk-SK"/>
        </w:rPr>
        <w:t>e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uchádzačom príjem prihlášky. </w:t>
      </w:r>
      <w:r w:rsidR="00B6514D" w:rsidRPr="00FB551F">
        <w:rPr>
          <w:rFonts w:ascii="Times New Roman" w:hAnsi="Times New Roman"/>
          <w:noProof w:val="0"/>
          <w:sz w:val="24"/>
          <w:szCs w:val="24"/>
          <w:lang w:val="sk-SK"/>
        </w:rPr>
        <w:t>Potvrdenie o podaní prihlášky sa automaticky generuje z informačného systému.</w:t>
      </w:r>
    </w:p>
    <w:p w:rsidR="00F34708" w:rsidRPr="00FB551F" w:rsidRDefault="00C83AB4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Do prijímacieho konania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bude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zaradený 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>iba ten uchádzač, ktorý si v stanovenom termíne podá riadne vyplnenú prihlášku a uhradí poplatok za prijímacie konanie</w:t>
      </w:r>
      <w:r w:rsidR="00CE68F0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do 15.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CE68F0" w:rsidRPr="00FB551F">
        <w:rPr>
          <w:rFonts w:ascii="Times New Roman" w:hAnsi="Times New Roman"/>
          <w:noProof w:val="0"/>
          <w:sz w:val="24"/>
          <w:szCs w:val="24"/>
          <w:lang w:val="sk-SK"/>
        </w:rPr>
        <w:t>4.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CE68F0" w:rsidRPr="00FB551F">
        <w:rPr>
          <w:rFonts w:ascii="Times New Roman" w:hAnsi="Times New Roman"/>
          <w:noProof w:val="0"/>
          <w:sz w:val="24"/>
          <w:szCs w:val="24"/>
          <w:lang w:val="sk-SK"/>
        </w:rPr>
        <w:t>2020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6A63F9" w:rsidRPr="00FB551F" w:rsidRDefault="006208B4" w:rsidP="006208B4">
      <w:pPr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Od povinnosti vykonať prijímaciu skúšku sú oslobodení</w:t>
      </w:r>
      <w:r w:rsidR="006A63F9" w:rsidRPr="00FB551F">
        <w:rPr>
          <w:rFonts w:ascii="Times New Roman" w:hAnsi="Times New Roman"/>
          <w:noProof w:val="0"/>
          <w:sz w:val="24"/>
          <w:szCs w:val="24"/>
          <w:lang w:val="sk-SK"/>
        </w:rPr>
        <w:t>:</w:t>
      </w:r>
    </w:p>
    <w:p w:rsidR="009E1A9C" w:rsidRPr="00FB551F" w:rsidRDefault="00180F34" w:rsidP="009E1A9C">
      <w:pPr>
        <w:pStyle w:val="Odsekzoznamu"/>
        <w:numPr>
          <w:ilvl w:val="4"/>
          <w:numId w:val="37"/>
        </w:numPr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uchádzači o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štúdium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na </w:t>
      </w:r>
      <w:r w:rsidR="00FD249F">
        <w:rPr>
          <w:rFonts w:ascii="Times New Roman" w:hAnsi="Times New Roman"/>
          <w:noProof w:val="0"/>
          <w:sz w:val="24"/>
          <w:szCs w:val="24"/>
          <w:lang w:val="sk-SK"/>
        </w:rPr>
        <w:t>fakulte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ktorí 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sa </w:t>
      </w:r>
      <w:r w:rsidR="00A8748D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v akademickom roku 2019/2020 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zúčastnili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na celoslovenskom kole</w:t>
      </w:r>
      <w:r w:rsidR="000D2861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odbornej, resp.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ek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>onomicky zameranej súťaže,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o</w:t>
      </w:r>
      <w:r w:rsidR="00FD249F">
        <w:rPr>
          <w:rFonts w:ascii="Times New Roman" w:hAnsi="Times New Roman"/>
          <w:noProof w:val="0"/>
          <w:sz w:val="24"/>
          <w:szCs w:val="24"/>
          <w:lang w:val="sk-SK"/>
        </w:rPr>
        <w:t>r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ganizovan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ej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s celoslovenskou pô</w:t>
      </w:r>
      <w:r w:rsidR="00817B6D" w:rsidRPr="00FB551F">
        <w:rPr>
          <w:rFonts w:ascii="Times New Roman" w:hAnsi="Times New Roman"/>
          <w:noProof w:val="0"/>
          <w:sz w:val="24"/>
          <w:szCs w:val="24"/>
          <w:lang w:val="sk-SK"/>
        </w:rPr>
        <w:t>sobnosťou</w:t>
      </w:r>
      <w:r w:rsidR="009A256A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pre štude</w:t>
      </w:r>
      <w:r w:rsidR="006127E4" w:rsidRPr="00FB551F">
        <w:rPr>
          <w:rFonts w:ascii="Times New Roman" w:hAnsi="Times New Roman"/>
          <w:noProof w:val="0"/>
          <w:sz w:val="24"/>
          <w:szCs w:val="24"/>
          <w:lang w:val="sk-SK"/>
        </w:rPr>
        <w:t>n</w:t>
      </w:r>
      <w:r w:rsidR="009A256A" w:rsidRPr="00FB551F">
        <w:rPr>
          <w:rFonts w:ascii="Times New Roman" w:hAnsi="Times New Roman"/>
          <w:noProof w:val="0"/>
          <w:sz w:val="24"/>
          <w:szCs w:val="24"/>
          <w:lang w:val="sk-SK"/>
        </w:rPr>
        <w:t>tov stredných škôl</w:t>
      </w:r>
      <w:r w:rsidR="000D2861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: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Ekonomická olympiád</w:t>
      </w:r>
      <w:r w:rsidR="00817B6D" w:rsidRPr="00FB551F">
        <w:rPr>
          <w:rFonts w:ascii="Times New Roman" w:hAnsi="Times New Roman"/>
          <w:noProof w:val="0"/>
          <w:sz w:val="24"/>
          <w:szCs w:val="24"/>
          <w:lang w:val="sk-SK"/>
        </w:rPr>
        <w:t>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, Olympiáda mladý účtovník</w:t>
      </w:r>
      <w:r w:rsidR="000D2861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</w:t>
      </w:r>
      <w:r w:rsidR="004F497D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Matematická ol</w:t>
      </w:r>
      <w:r w:rsidR="004411EC" w:rsidRPr="00FB551F">
        <w:rPr>
          <w:rFonts w:ascii="Times New Roman" w:hAnsi="Times New Roman"/>
          <w:noProof w:val="0"/>
          <w:sz w:val="24"/>
          <w:szCs w:val="24"/>
          <w:lang w:val="sk-SK"/>
        </w:rPr>
        <w:t>y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mpiáda</w:t>
      </w:r>
      <w:r w:rsidR="00932F9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</w:t>
      </w:r>
      <w:r w:rsidR="004411EC" w:rsidRPr="00FB551F">
        <w:rPr>
          <w:rFonts w:ascii="Times New Roman" w:hAnsi="Times New Roman"/>
          <w:noProof w:val="0"/>
          <w:sz w:val="24"/>
          <w:szCs w:val="24"/>
          <w:lang w:val="sk-SK"/>
        </w:rPr>
        <w:t>k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on</w:t>
      </w:r>
      <w:r w:rsidR="004411EC" w:rsidRPr="00FB551F">
        <w:rPr>
          <w:rFonts w:ascii="Times New Roman" w:hAnsi="Times New Roman"/>
          <w:noProof w:val="0"/>
          <w:sz w:val="24"/>
          <w:szCs w:val="24"/>
          <w:lang w:val="sk-SK"/>
        </w:rPr>
        <w:t>an</w:t>
      </w:r>
      <w:r w:rsidR="00A8748D" w:rsidRPr="00FB551F">
        <w:rPr>
          <w:rFonts w:ascii="Times New Roman" w:hAnsi="Times New Roman"/>
          <w:noProof w:val="0"/>
          <w:sz w:val="24"/>
          <w:szCs w:val="24"/>
          <w:lang w:val="sk-SK"/>
        </w:rPr>
        <w:t>ých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do 30.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4.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="00A8748D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="00B22ACF" w:rsidRPr="00FB551F">
        <w:rPr>
          <w:rFonts w:ascii="Times New Roman" w:hAnsi="Times New Roman"/>
          <w:noProof w:val="0"/>
          <w:sz w:val="24"/>
          <w:szCs w:val="24"/>
          <w:lang w:val="sk-SK"/>
        </w:rPr>
        <w:t>;</w:t>
      </w:r>
    </w:p>
    <w:p w:rsidR="009E1A9C" w:rsidRPr="00FB551F" w:rsidRDefault="009E1A9C" w:rsidP="009E1A9C">
      <w:pPr>
        <w:pStyle w:val="Odsekzoznamu"/>
        <w:numPr>
          <w:ilvl w:val="4"/>
          <w:numId w:val="37"/>
        </w:numPr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uchádzači o štúdium študijného programu Hospodárska informatika, ktorí sa v akademickom roku 2019/2020 zúčastnili na celoslovenskom kole súťaže Olympiáda v informatike, konanej do 30. 4. 2020;</w:t>
      </w:r>
    </w:p>
    <w:p w:rsidR="009E1A9C" w:rsidRPr="00FB551F" w:rsidRDefault="00FD249F" w:rsidP="009E1A9C">
      <w:pPr>
        <w:pStyle w:val="Odsekzoznamu"/>
        <w:numPr>
          <w:ilvl w:val="4"/>
          <w:numId w:val="37"/>
        </w:numPr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uchádzači o štúdium na fakulte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ak absolvovali </w:t>
      </w:r>
      <w:r w:rsidR="000E0F3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celoslovenské kolo v rámci 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>celoslovensk</w:t>
      </w:r>
      <w:r w:rsidR="000E0F3F" w:rsidRPr="00FB551F">
        <w:rPr>
          <w:rFonts w:ascii="Times New Roman" w:hAnsi="Times New Roman"/>
          <w:noProof w:val="0"/>
          <w:sz w:val="24"/>
          <w:szCs w:val="24"/>
          <w:lang w:val="sk-SK"/>
        </w:rPr>
        <w:t>ej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súťaž</w:t>
      </w:r>
      <w:r w:rsidR="000E0F3F" w:rsidRPr="00FB551F">
        <w:rPr>
          <w:rFonts w:ascii="Times New Roman" w:hAnsi="Times New Roman"/>
          <w:noProof w:val="0"/>
          <w:sz w:val="24"/>
          <w:szCs w:val="24"/>
          <w:lang w:val="sk-SK"/>
        </w:rPr>
        <w:t>e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pre stredoškolských študentov</w:t>
      </w:r>
      <w:r w:rsidR="000E0F3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 súťaž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organizova</w:t>
      </w:r>
      <w:r w:rsidR="000E0F3F" w:rsidRPr="00FB551F">
        <w:rPr>
          <w:rFonts w:ascii="Times New Roman" w:hAnsi="Times New Roman"/>
          <w:noProof w:val="0"/>
          <w:sz w:val="24"/>
          <w:szCs w:val="24"/>
          <w:lang w:val="sk-SK"/>
        </w:rPr>
        <w:t>la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niektor</w:t>
      </w:r>
      <w:r w:rsidR="000E0F3F" w:rsidRPr="00FB551F">
        <w:rPr>
          <w:rFonts w:ascii="Times New Roman" w:hAnsi="Times New Roman"/>
          <w:noProof w:val="0"/>
          <w:sz w:val="24"/>
          <w:szCs w:val="24"/>
          <w:lang w:val="sk-SK"/>
        </w:rPr>
        <w:t>á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z fakúlt EU v Bratislave do 30.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>4.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="00A8748D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="00E21008" w:rsidRPr="00FB551F">
        <w:rPr>
          <w:rFonts w:ascii="Times New Roman" w:hAnsi="Times New Roman"/>
          <w:noProof w:val="0"/>
          <w:sz w:val="24"/>
          <w:szCs w:val="24"/>
          <w:lang w:val="sk-SK"/>
        </w:rPr>
        <w:t>;</w:t>
      </w:r>
    </w:p>
    <w:p w:rsidR="009E1A9C" w:rsidRPr="00FB551F" w:rsidRDefault="006A63F9" w:rsidP="009E1A9C">
      <w:pPr>
        <w:pStyle w:val="Odsekzoznamu"/>
        <w:numPr>
          <w:ilvl w:val="4"/>
          <w:numId w:val="37"/>
        </w:numPr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uchádzači o štúdium </w:t>
      </w:r>
      <w:r w:rsidR="00FD249F">
        <w:rPr>
          <w:rFonts w:ascii="Times New Roman" w:hAnsi="Times New Roman"/>
          <w:noProof w:val="0"/>
          <w:sz w:val="24"/>
          <w:szCs w:val="24"/>
          <w:lang w:val="sk-SK"/>
        </w:rPr>
        <w:t>na fakulte</w:t>
      </w:r>
      <w:r w:rsidR="007B5349" w:rsidRPr="00FB551F">
        <w:rPr>
          <w:rFonts w:ascii="Times New Roman" w:hAnsi="Times New Roman"/>
          <w:noProof w:val="0"/>
          <w:sz w:val="24"/>
          <w:szCs w:val="24"/>
          <w:lang w:val="sk-SK"/>
        </w:rPr>
        <w:t>, ktorí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6208B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absolvujú test Všeobecných študijných predpokladov </w:t>
      </w:r>
      <w:r w:rsidR="003D496C" w:rsidRPr="00FB551F">
        <w:rPr>
          <w:rFonts w:ascii="Times New Roman" w:hAnsi="Times New Roman"/>
          <w:noProof w:val="0"/>
          <w:sz w:val="24"/>
          <w:szCs w:val="24"/>
          <w:lang w:val="sk-SK"/>
        </w:rPr>
        <w:t>(</w:t>
      </w:r>
      <w:r w:rsidR="006208B4" w:rsidRPr="00FB551F">
        <w:rPr>
          <w:rFonts w:ascii="Times New Roman" w:hAnsi="Times New Roman"/>
          <w:noProof w:val="0"/>
          <w:sz w:val="24"/>
          <w:szCs w:val="24"/>
          <w:lang w:val="sk-SK"/>
        </w:rPr>
        <w:t>alebo jeho českú verziu Obe</w:t>
      </w:r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cné </w:t>
      </w:r>
      <w:proofErr w:type="spellStart"/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>studijní</w:t>
      </w:r>
      <w:proofErr w:type="spellEnd"/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proofErr w:type="spellStart"/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>předpoklady</w:t>
      </w:r>
      <w:proofErr w:type="spellEnd"/>
      <w:r w:rsidR="003D496C"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  <w:r w:rsidR="00022ED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>a</w:t>
      </w:r>
      <w:r w:rsidR="008B1346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 zároveň aj </w:t>
      </w:r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>test z cudzieho jazyka</w:t>
      </w:r>
      <w:r w:rsidR="003D496C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ktoré možno absolvovať v rámci Národných porovnávacích skúšok (NPS) zabezpečovaných spoločnosťou </w:t>
      </w:r>
      <w:proofErr w:type="spellStart"/>
      <w:r w:rsidR="003D496C" w:rsidRPr="00FB551F">
        <w:rPr>
          <w:rFonts w:ascii="Times New Roman" w:hAnsi="Times New Roman"/>
          <w:noProof w:val="0"/>
          <w:sz w:val="24"/>
          <w:szCs w:val="24"/>
          <w:lang w:val="sk-SK"/>
        </w:rPr>
        <w:t>Scio</w:t>
      </w:r>
      <w:proofErr w:type="spellEnd"/>
      <w:r w:rsidR="00A8748D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 akademickom roku 2019/2020</w:t>
      </w:r>
      <w:r w:rsidR="00022ED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. </w:t>
      </w:r>
      <w:r w:rsidR="006208B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Na štúdium budú prijatí uchádzači, ktorých </w:t>
      </w:r>
      <w:r w:rsidR="00BB716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proofErr w:type="spellStart"/>
      <w:r w:rsidR="006208B4" w:rsidRPr="00FB551F">
        <w:rPr>
          <w:rFonts w:ascii="Times New Roman" w:hAnsi="Times New Roman"/>
          <w:noProof w:val="0"/>
          <w:sz w:val="24"/>
          <w:szCs w:val="24"/>
          <w:lang w:val="sk-SK"/>
        </w:rPr>
        <w:t>percentil</w:t>
      </w:r>
      <w:proofErr w:type="spellEnd"/>
      <w:r w:rsidR="006208B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 každého testu </w:t>
      </w:r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bude rovn</w:t>
      </w:r>
      <w:r w:rsidR="006208B4" w:rsidRPr="00FB551F">
        <w:rPr>
          <w:rFonts w:ascii="Times New Roman" w:hAnsi="Times New Roman"/>
          <w:noProof w:val="0"/>
          <w:sz w:val="24"/>
          <w:szCs w:val="24"/>
          <w:lang w:val="sk-SK"/>
        </w:rPr>
        <w:t>ý alebo vyšší ako 60</w:t>
      </w:r>
      <w:r w:rsidR="00FD249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824E88" w:rsidRPr="00FB551F" w:rsidRDefault="00C92EA2" w:rsidP="00B30355">
      <w:pPr>
        <w:autoSpaceDE w:val="0"/>
        <w:autoSpaceDN w:val="0"/>
        <w:adjustRightInd w:val="0"/>
        <w:spacing w:before="120"/>
        <w:ind w:left="349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Testy v rámci Národných porovnávacích skúšok možno absolvovať v priebehu akademického roka 20</w:t>
      </w:r>
      <w:r w:rsidR="00823B7E" w:rsidRPr="00FB551F">
        <w:rPr>
          <w:rFonts w:ascii="Times New Roman" w:hAnsi="Times New Roman"/>
          <w:noProof w:val="0"/>
          <w:sz w:val="24"/>
          <w:szCs w:val="24"/>
          <w:lang w:val="sk-SK"/>
        </w:rPr>
        <w:t>19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/20</w:t>
      </w:r>
      <w:r w:rsidR="00823B7E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 niekoľkých mestách na Slovensku aj v Čechách. Testy je možné absolvovať viackrát, uchádzačom sa započíta vždy najlepší dosiahnutý výsledok testu. Test musí uchádzač vykonať najneskôr do 30. 4. 20</w:t>
      </w:r>
      <w:r w:rsidR="008C2154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. </w:t>
      </w:r>
    </w:p>
    <w:p w:rsidR="00022ED9" w:rsidRPr="00FB551F" w:rsidRDefault="00824E88" w:rsidP="00B30355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Ak uchádzač neabsolvuje všetky predpísané testy v rámci Národných porovnávacích skúšok v danej hranici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percentilu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, musí sa zúčastniť prijímacej skúšky na fakultu zo všetkých predmetov prijímacej skúšky.</w:t>
      </w:r>
    </w:p>
    <w:p w:rsidR="00F34708" w:rsidRPr="00FB551F" w:rsidRDefault="00824E88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Minimálne </w:t>
      </w:r>
      <w:r w:rsidR="009E1A9C" w:rsidRPr="00FB551F">
        <w:rPr>
          <w:rFonts w:ascii="Times New Roman" w:hAnsi="Times New Roman"/>
          <w:noProof w:val="0"/>
          <w:sz w:val="24"/>
          <w:szCs w:val="24"/>
          <w:lang w:val="sk-SK"/>
        </w:rPr>
        <w:t>21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dní 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pred konaním prijímacej skúšky na </w:t>
      </w:r>
      <w:r w:rsidR="00406910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 pošle fakulta prihláseným uchádzačom pozvánku a požiadavky na prijímacie skúšky z jednotlivých predmetov. </w:t>
      </w:r>
    </w:p>
    <w:p w:rsidR="00F34708" w:rsidRPr="00FB551F" w:rsidRDefault="00493C94">
      <w:pPr>
        <w:numPr>
          <w:ilvl w:val="0"/>
          <w:numId w:val="23"/>
        </w:numPr>
        <w:spacing w:before="120"/>
        <w:jc w:val="both"/>
        <w:rPr>
          <w:rFonts w:ascii="Times New Roman" w:hAnsi="Times New Roman"/>
          <w:b/>
          <w:noProof w:val="0"/>
          <w:sz w:val="24"/>
          <w:szCs w:val="24"/>
          <w:lang w:val="sk-SK"/>
        </w:rPr>
      </w:pPr>
      <w:r>
        <w:rPr>
          <w:noProof w:val="0"/>
          <w:sz w:val="24"/>
          <w:szCs w:val="24"/>
          <w:lang w:val="sk-SK"/>
        </w:rPr>
        <w:t xml:space="preserve"> Na FHI</w:t>
      </w:r>
      <w:r w:rsidR="00F34708" w:rsidRPr="00FB551F">
        <w:rPr>
          <w:noProof w:val="0"/>
          <w:sz w:val="24"/>
          <w:szCs w:val="24"/>
          <w:lang w:val="sk-SK"/>
        </w:rPr>
        <w:t xml:space="preserve"> </w:t>
      </w:r>
      <w:r w:rsidR="00C92EA2" w:rsidRPr="00FB551F">
        <w:rPr>
          <w:noProof w:val="0"/>
          <w:sz w:val="24"/>
          <w:szCs w:val="24"/>
          <w:lang w:val="sk-SK"/>
        </w:rPr>
        <w:t xml:space="preserve">EU v Bratislave </w:t>
      </w:r>
      <w:r w:rsidR="00F34708" w:rsidRPr="00FB551F">
        <w:rPr>
          <w:noProof w:val="0"/>
          <w:sz w:val="24"/>
          <w:szCs w:val="24"/>
          <w:lang w:val="sk-SK"/>
        </w:rPr>
        <w:t>možno zapísať na štúdium študijného programu prvého stupňa štúdia iba uchádzačov prijatých na základe prijímacieho konania.</w:t>
      </w:r>
      <w:bookmarkStart w:id="6" w:name="_Toc114392866"/>
      <w:bookmarkStart w:id="7" w:name="_Toc288732407"/>
    </w:p>
    <w:p w:rsidR="00326BB2" w:rsidRDefault="00326BB2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493C94" w:rsidRDefault="00493C94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493C94" w:rsidRDefault="00493C94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493C94" w:rsidRPr="00FB551F" w:rsidRDefault="00493C94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F34708" w:rsidRPr="00FB551F" w:rsidRDefault="00F34708">
      <w:pPr>
        <w:spacing w:before="120"/>
        <w:jc w:val="center"/>
        <w:rPr>
          <w:rFonts w:ascii="Times New Roman" w:hAnsi="Times New Roman"/>
          <w:b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lastRenderedPageBreak/>
        <w:t>Článok 2</w:t>
      </w:r>
      <w:bookmarkEnd w:id="6"/>
      <w:r w:rsidRPr="00FB551F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 - </w:t>
      </w:r>
      <w:bookmarkStart w:id="8" w:name="_Toc114392867"/>
      <w:r w:rsidRPr="00FB551F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Prijímacia skúška na 1. stupeň štúdia</w:t>
      </w:r>
      <w:bookmarkEnd w:id="7"/>
      <w:bookmarkEnd w:id="8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iCs/>
          <w:noProof w:val="0"/>
          <w:sz w:val="24"/>
          <w:szCs w:val="32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Základnou podmienkou pre prijatie na štúdium </w:t>
      </w:r>
      <w:r w:rsidR="00406910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 xml:space="preserve"> stupňa štúdia na FHI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C92EA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EU v Bratislave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je úplné stredné vzdelanie alebo úplné stredné odborné vzdelanie ukončené maturitou. </w:t>
      </w:r>
    </w:p>
    <w:p w:rsidR="00F34708" w:rsidRPr="00FB551F" w:rsidRDefault="00F34708" w:rsidP="00022ED9">
      <w:pPr>
        <w:numPr>
          <w:ilvl w:val="0"/>
          <w:numId w:val="1"/>
        </w:numPr>
        <w:tabs>
          <w:tab w:val="clear" w:pos="360"/>
        </w:tabs>
        <w:spacing w:before="120"/>
        <w:jc w:val="both"/>
        <w:rPr>
          <w:rFonts w:ascii="Times New Roman" w:hAnsi="Times New Roman"/>
          <w:iCs/>
          <w:noProof w:val="0"/>
          <w:sz w:val="24"/>
          <w:szCs w:val="32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Uchádzač, ktorý nepreukáže splnenie základných podmienok prijatia na štúdium v čase prijímacích skúšok, môže byť na štúdium prijatý podmienečne s tým, že je povinný preukázať splnenie základných podmienok prijatia na štúdium najneskôr v deň určený </w:t>
      </w:r>
      <w:r w:rsidR="007B3C5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fakultou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na zápis na štúdium.</w:t>
      </w:r>
    </w:p>
    <w:p w:rsidR="00F34708" w:rsidRPr="00FB551F" w:rsidRDefault="00F3470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iCs/>
          <w:noProof w:val="0"/>
          <w:sz w:val="24"/>
          <w:szCs w:val="32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Ďalšou podmienkou pre prijatie na štúdium </w:t>
      </w:r>
      <w:r w:rsidR="00BB254D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stupňa štúdia na 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>FHI</w:t>
      </w:r>
      <w:r w:rsidR="00C92EA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EU v</w:t>
      </w:r>
      <w:r w:rsidR="00C92EA2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Bratislave je vykonanie prijímacej skúšky zo všetkých jej častí. </w:t>
      </w:r>
      <w:r w:rsidR="00493C94" w:rsidRPr="00493C94">
        <w:rPr>
          <w:rFonts w:ascii="Times New Roman" w:hAnsi="Times New Roman"/>
          <w:b/>
          <w:noProof w:val="0"/>
          <w:sz w:val="24"/>
          <w:szCs w:val="24"/>
          <w:lang w:val="sk-SK"/>
        </w:rPr>
        <w:t>FHI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b/>
          <w:bCs/>
          <w:iCs/>
          <w:noProof w:val="0"/>
          <w:sz w:val="24"/>
          <w:szCs w:val="24"/>
          <w:lang w:val="sk-SK"/>
        </w:rPr>
        <w:t>EU v</w:t>
      </w:r>
      <w:r w:rsidR="00C92EA2" w:rsidRPr="00FB551F">
        <w:rPr>
          <w:rFonts w:ascii="Times New Roman" w:hAnsi="Times New Roman"/>
          <w:b/>
          <w:bCs/>
          <w:iCs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b/>
          <w:bCs/>
          <w:iCs/>
          <w:noProof w:val="0"/>
          <w:sz w:val="24"/>
          <w:szCs w:val="24"/>
          <w:lang w:val="sk-SK"/>
        </w:rPr>
        <w:t>Bratislave neber</w:t>
      </w:r>
      <w:r w:rsidR="0051081D">
        <w:rPr>
          <w:rFonts w:ascii="Times New Roman" w:hAnsi="Times New Roman"/>
          <w:b/>
          <w:bCs/>
          <w:iCs/>
          <w:noProof w:val="0"/>
          <w:sz w:val="24"/>
          <w:szCs w:val="24"/>
          <w:lang w:val="sk-SK"/>
        </w:rPr>
        <w:t>ie</w:t>
      </w:r>
      <w:r w:rsidRPr="00FB551F">
        <w:rPr>
          <w:rFonts w:ascii="Times New Roman" w:hAnsi="Times New Roman"/>
          <w:b/>
          <w:bCs/>
          <w:iCs/>
          <w:noProof w:val="0"/>
          <w:sz w:val="24"/>
          <w:szCs w:val="24"/>
          <w:lang w:val="sk-SK"/>
        </w:rPr>
        <w:t xml:space="preserve"> pri prijímaní uchádzačov o štúdium zreteľ na výsledky dosiahnuté v štúdiu na strednej škole, ani na úroveň maturitnej skúšky a jej predmety a ich výsledky.</w:t>
      </w:r>
    </w:p>
    <w:p w:rsidR="00C31D00" w:rsidRPr="00FB551F" w:rsidRDefault="00F34708" w:rsidP="006F126E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Zahraniční uchádzači majú rovnaké podmienky ako uchádzači zo SR, musia </w:t>
      </w:r>
      <w:r w:rsidR="000F78E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však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absolvovať </w:t>
      </w:r>
      <w:r w:rsidR="00A62634" w:rsidRPr="00FB551F">
        <w:rPr>
          <w:rFonts w:ascii="Times New Roman" w:hAnsi="Times New Roman"/>
          <w:noProof w:val="0"/>
          <w:sz w:val="24"/>
          <w:szCs w:val="24"/>
          <w:lang w:val="sk-SK"/>
        </w:rPr>
        <w:t>kurz jazykovej a odbornej prípravy pre potreby zvládnutia požiadaviek študijného programu v slovenskom jazyku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, test na prijímacej skúške musia vykonať zo slovenského jazyka (okrem uchádzačov z ČR). Uchádzači, ktorým bolo vydané osvedčenie Slováka žijúceho v zahraničí podľa osobitného predpisu, sa považujú za občana SR.</w:t>
      </w:r>
    </w:p>
    <w:p w:rsidR="00CB6E11" w:rsidRPr="00FB551F" w:rsidRDefault="00F34708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Obsahové zameranie jednotlivých predmetov svojím rozsahom zodpovedá obsahu úplného stredného vzdelania</w:t>
      </w:r>
      <w:r w:rsidR="0034631E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BB716F" w:rsidRPr="00FB551F" w:rsidRDefault="00F34708" w:rsidP="00022ED9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Prijímacia skúška na</w:t>
      </w:r>
      <w:r w:rsidR="004C0211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 sa koná</w:t>
      </w:r>
      <w:r w:rsidR="00B26A32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BB254D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15. - 19. júna 2020</w:t>
      </w:r>
      <w:r w:rsidR="00BB254D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.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Náhradný termín prijímacej skúšky nebude stanovený.</w:t>
      </w:r>
    </w:p>
    <w:p w:rsidR="00F34708" w:rsidRPr="00FB551F" w:rsidRDefault="00F34708" w:rsidP="002E6FA9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Prijímacia skúška na </w:t>
      </w:r>
      <w:r w:rsidR="004C0211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 na 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>fakulte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pozostáva z písomných testov:</w:t>
      </w:r>
    </w:p>
    <w:p w:rsidR="00F34708" w:rsidRPr="00FB551F" w:rsidRDefault="00F34708" w:rsidP="00B30355">
      <w:pPr>
        <w:pStyle w:val="Odsekzoznamu"/>
        <w:numPr>
          <w:ilvl w:val="0"/>
          <w:numId w:val="3"/>
        </w:numPr>
        <w:tabs>
          <w:tab w:val="clear" w:pos="1770"/>
        </w:tabs>
        <w:spacing w:before="120"/>
        <w:ind w:left="709"/>
        <w:jc w:val="both"/>
        <w:rPr>
          <w:rFonts w:ascii="Times New Roman" w:hAnsi="Times New Roman"/>
          <w:b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z</w:t>
      </w:r>
      <w:r w:rsidR="00575877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o</w:t>
      </w:r>
      <w:r w:rsidR="00B2394D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 </w:t>
      </w:r>
      <w:r w:rsidR="00C92EA2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všeobecných študijných predpokladov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,</w:t>
      </w:r>
    </w:p>
    <w:p w:rsidR="00F34708" w:rsidRPr="00FB551F" w:rsidRDefault="00F34708">
      <w:pPr>
        <w:numPr>
          <w:ilvl w:val="0"/>
          <w:numId w:val="3"/>
        </w:numPr>
        <w:tabs>
          <w:tab w:val="clear" w:pos="1770"/>
          <w:tab w:val="num" w:pos="-1701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 xml:space="preserve">z jedného cudzieho jazyka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podľa výberu uchádzačov a ponuky fakulty.</w:t>
      </w:r>
    </w:p>
    <w:p w:rsidR="002E6FA9" w:rsidRPr="00FB551F" w:rsidRDefault="00F34708" w:rsidP="005E1738">
      <w:pPr>
        <w:pStyle w:val="Odsekzoznamu"/>
        <w:numPr>
          <w:ilvl w:val="0"/>
          <w:numId w:val="38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Uchádzačovi so špecifickými potrebami sa na jeho žiadosť na základe vyhodnotenia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jeho špecifických potrieb určí forma prijímacej skúšky a spôsob jej vykonania s</w:t>
      </w:r>
      <w:r w:rsidR="004C0211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prihliadnutím na jeho špecifické potreby. O forme a spôsobe vykonania prijímacej skúšky rozhoduje dekan 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>FHI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 Bratislave.</w:t>
      </w:r>
    </w:p>
    <w:p w:rsidR="002E6FA9" w:rsidRPr="00FB551F" w:rsidRDefault="00F34708" w:rsidP="005E1738">
      <w:pPr>
        <w:numPr>
          <w:ilvl w:val="0"/>
          <w:numId w:val="38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Prijímaciu skúšku na </w:t>
      </w:r>
      <w:r w:rsidR="004C0211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 možno na 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>fakulte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vykonať z anglického, nemeckého, ruského, francúzskeho, španielskeho a talianskeho jazyka. Cudzinci (okrem ČR) sú povinní vykonať prijímaciu skúšku zo slovenského jazyka. Zahraniční uchádzači, ktorí maturovali zo slovenského jazyka (v SR alebo v zahraničí), sú povinní vykonať prijímaciu skúšku z iného ako slov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>enského jazyka podľa ponuky faku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lt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>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34708" w:rsidRPr="00FB551F" w:rsidRDefault="00F34708" w:rsidP="002E6FA9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Účasť na prijímacej skúške je podmienená predložením:</w:t>
      </w:r>
    </w:p>
    <w:p w:rsidR="00F34708" w:rsidRPr="00FB551F" w:rsidRDefault="00F34708">
      <w:pPr>
        <w:numPr>
          <w:ilvl w:val="0"/>
          <w:numId w:val="3"/>
        </w:numPr>
        <w:tabs>
          <w:tab w:val="clear" w:pos="1770"/>
          <w:tab w:val="left" w:pos="-2835"/>
          <w:tab w:val="num" w:pos="-1701"/>
          <w:tab w:val="num" w:pos="-1418"/>
        </w:tabs>
        <w:spacing w:before="120"/>
        <w:ind w:left="426" w:firstLine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pozvánky,</w:t>
      </w:r>
    </w:p>
    <w:p w:rsidR="00F34708" w:rsidRPr="00FB551F" w:rsidRDefault="00F34708">
      <w:pPr>
        <w:numPr>
          <w:ilvl w:val="0"/>
          <w:numId w:val="3"/>
        </w:numPr>
        <w:tabs>
          <w:tab w:val="clear" w:pos="1770"/>
          <w:tab w:val="left" w:pos="-2835"/>
          <w:tab w:val="num" w:pos="-1701"/>
          <w:tab w:val="num" w:pos="-1418"/>
        </w:tabs>
        <w:spacing w:before="120"/>
        <w:ind w:left="426" w:firstLine="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preukazu totožnosti,</w:t>
      </w:r>
    </w:p>
    <w:p w:rsidR="00F34708" w:rsidRPr="00FB551F" w:rsidRDefault="00F34708">
      <w:pPr>
        <w:numPr>
          <w:ilvl w:val="0"/>
          <w:numId w:val="3"/>
        </w:numPr>
        <w:tabs>
          <w:tab w:val="clear" w:pos="1770"/>
          <w:tab w:val="left" w:pos="-2835"/>
          <w:tab w:val="num" w:pos="-1701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úradne overenej fotokópie maturitného vysvedčenia bez dodatku k maturitnému vysvedčeniu. </w:t>
      </w:r>
    </w:p>
    <w:p w:rsidR="00F34708" w:rsidRPr="00FB551F" w:rsidRDefault="00F34708" w:rsidP="002E6FA9">
      <w:pPr>
        <w:numPr>
          <w:ilvl w:val="0"/>
          <w:numId w:val="1"/>
        </w:numPr>
        <w:tabs>
          <w:tab w:val="left" w:pos="-2835"/>
        </w:tabs>
        <w:spacing w:before="120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Uchádzači, ktorí nepredložia overenú fotokópiu maturitného vysvedčenia z dôvodu, že konajú maturitnú skúšku v zahraničí a následne majú povinnosť vykonať rozdielovú maturitnú skúšku z niektorého z predmetov, pričom sa táto koná až po realizácii prijímacích skúšok na </w:t>
      </w:r>
      <w:r w:rsidR="00493C94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FHI 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>EU v Bratislave, sa môžu prijímacej</w:t>
      </w:r>
      <w:r w:rsidR="001771BF"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skúšky zúčastniť. V prípade, že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splnia podmienky pre prijatie, budú prijatí podmienečne s tým, že definitív</w:t>
      </w:r>
      <w:r w:rsidR="001771BF"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ne rozhodnutie o prijatí </w:t>
      </w:r>
      <w:r w:rsidR="001771BF"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lastRenderedPageBreak/>
        <w:t>dostanú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až po vykonaní rozdielovej maturitnej skúšky a predložení overenej fotokópie maturitného vysvedčenia.</w:t>
      </w:r>
    </w:p>
    <w:p w:rsidR="00F34708" w:rsidRPr="00FB551F" w:rsidRDefault="00F34708" w:rsidP="002E6FA9">
      <w:pPr>
        <w:numPr>
          <w:ilvl w:val="0"/>
          <w:numId w:val="1"/>
        </w:numPr>
        <w:tabs>
          <w:tab w:val="left" w:pos="-2835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Uchádzači, ktorí nepredložia overenú fotokópiu maturitného vysvedčenia z dôvodu, že absolvujú medzinárodný študijný program podľa § 7 ods. 6 zákona č. 245/2008 Z. z. 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o</w:t>
      </w:r>
      <w:r w:rsidR="001E7629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výchove a vzdelávaní (školský zákon) a o zmene a doplnení niektorých zákonov (napr.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International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Baccalaureate</w:t>
      </w:r>
      <w:proofErr w:type="spellEnd"/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program – IB program), sa môžu prijímacej</w:t>
      </w:r>
      <w:r w:rsidR="00A974FD"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skúšky zúčastniť. V prípade, že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splnia podmienky pre prijatie, budú prijatí podmienečne s tým, že definitív</w:t>
      </w:r>
      <w:r w:rsidR="001771BF"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ne rozhodnutie o prijatí dostanú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až po predložení dokladu o maturitnej skúške vykonanej podľa tohto programu a ktorý sa považuje za rovnocenný s maturitným vysvedčením podľa zákona č. 245/2008 Z. z.</w:t>
      </w:r>
    </w:p>
    <w:p w:rsidR="00F34708" w:rsidRPr="00FB551F" w:rsidRDefault="00F34708" w:rsidP="002E6FA9">
      <w:pPr>
        <w:numPr>
          <w:ilvl w:val="0"/>
          <w:numId w:val="1"/>
        </w:numPr>
        <w:tabs>
          <w:tab w:val="left" w:pos="-2835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Uchádzači, ktorí nepredložia overenú fotokópiu maturitného vysvedčenia z dôvodu neúčasti alebo z dôvodu neúspešného vykonania maturitnej skúšky, </w:t>
      </w:r>
      <w:r w:rsidR="00406910"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sa 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môžu prijímacej</w:t>
      </w:r>
      <w:r w:rsidR="00A974FD"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skúšky zúčastniť.</w:t>
      </w:r>
    </w:p>
    <w:p w:rsidR="00F34708" w:rsidRPr="00FB551F" w:rsidRDefault="00F34708" w:rsidP="002E6FA9">
      <w:pPr>
        <w:numPr>
          <w:ilvl w:val="0"/>
          <w:numId w:val="1"/>
        </w:numPr>
        <w:tabs>
          <w:tab w:val="left" w:pos="-2835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Uchádzači, ktorí absolvovali stredoškolské štúdium alebo jeho časť v zahraničí, (okrem uchádzačov z ČR), sú povinní podľa </w:t>
      </w:r>
      <w:r w:rsidR="00AC74BB" w:rsidRPr="00FB551F">
        <w:rPr>
          <w:rFonts w:ascii="Times New Roman" w:hAnsi="Times New Roman"/>
          <w:noProof w:val="0"/>
          <w:sz w:val="24"/>
          <w:szCs w:val="24"/>
          <w:lang w:val="sk-SK"/>
        </w:rPr>
        <w:t>zákona č.422/2015 Z.</w:t>
      </w:r>
      <w:r w:rsidR="00493C94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AC74BB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z. o uznávaní dokladov o vzdelaní a o uznávaní odborných kvalifikácií a o zmene a doplnení niektorých zákonov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predložiť v termíne stanovenom fakultou nostrifikované doklady o štúdiu vydané príslušným úradom, doplnené potvrdením Strediska na uznávanie dokladov o</w:t>
      </w:r>
      <w:r w:rsidR="005400E1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vzdelaní MŠVVaŠ SR</w:t>
      </w:r>
      <w:r w:rsidR="0051081D">
        <w:rPr>
          <w:rFonts w:ascii="Times New Roman" w:hAnsi="Times New Roman"/>
          <w:noProof w:val="0"/>
          <w:sz w:val="24"/>
          <w:szCs w:val="24"/>
          <w:lang w:val="sk-SK"/>
        </w:rPr>
        <w:t xml:space="preserve"> (ďalej aj Stredisko)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. Potvrdenie Strediska predložia i cudzí štátni príslušníci uchádzajúci sa o štúdium na 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34708" w:rsidRPr="00FB551F" w:rsidRDefault="00F34708" w:rsidP="002E6FA9">
      <w:pPr>
        <w:numPr>
          <w:ilvl w:val="0"/>
          <w:numId w:val="1"/>
        </w:numPr>
        <w:tabs>
          <w:tab w:val="left" w:pos="-283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Jednotlivé otázky v testoch obsahujú viacero možností odpovede. Uchádzač vyznačí správnu odpoveď na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odpovedný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hárok, ktorý je označený čiarovým kódom. Čiarový kód si vyžrebuje uchádzač pri prezencii a slúži na označenie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odpovedných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hárkov a na získanie informácie o výsledku prijímacích skúšok. </w:t>
      </w:r>
    </w:p>
    <w:p w:rsidR="00CF0509" w:rsidRPr="00FB551F" w:rsidRDefault="00CF0509" w:rsidP="004D4789">
      <w:pPr>
        <w:tabs>
          <w:tab w:val="left" w:pos="-2835"/>
        </w:tabs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pStyle w:val="Nadpis3"/>
        <w:spacing w:before="120"/>
        <w:rPr>
          <w:rFonts w:ascii="Times New Roman" w:hAnsi="Times New Roman"/>
          <w:b w:val="0"/>
          <w:noProof w:val="0"/>
          <w:sz w:val="24"/>
          <w:szCs w:val="24"/>
          <w:lang w:val="sk-SK"/>
        </w:rPr>
      </w:pPr>
      <w:bookmarkStart w:id="9" w:name="_Toc114392747"/>
      <w:bookmarkStart w:id="10" w:name="_Toc114392868"/>
      <w:bookmarkStart w:id="11" w:name="_Toc288732408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>Článok 3</w:t>
      </w:r>
      <w:bookmarkStart w:id="12" w:name="_Toc114392869"/>
      <w:bookmarkEnd w:id="9"/>
      <w:bookmarkEnd w:id="10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- Hodnotenie prijímacej skúšky na 1. stupeň štúdia</w:t>
      </w:r>
      <w:bookmarkEnd w:id="11"/>
      <w:bookmarkEnd w:id="12"/>
      <w:r w:rsidRPr="00FB551F">
        <w:rPr>
          <w:rFonts w:ascii="Times New Roman" w:hAnsi="Times New Roman"/>
          <w:b w:val="0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2E3CE2" w:rsidRPr="00FB551F" w:rsidRDefault="00F34708" w:rsidP="002E3CE2">
      <w:pPr>
        <w:numPr>
          <w:ilvl w:val="0"/>
          <w:numId w:val="5"/>
        </w:numPr>
        <w:tabs>
          <w:tab w:val="clear" w:pos="720"/>
          <w:tab w:val="num" w:pos="-567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Vyhodnocovanie testov prebieha v deň konania prijímacej skúšky pomocou počítačovej techniky (skenovanie uvedených odpovedí na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odpovedných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hárkoch a automatizované vyhodnocovanie) a to iba na základe identifikačného údaju, ktorým je čiarový kód. Po vyhodnotení všetkých testov sa výsledky pretransformujú do databázy uchádzačov a pre každého uchádzača sa automaticky vypočíta súčet bodov zo všetkých testov.</w:t>
      </w:r>
    </w:p>
    <w:p w:rsidR="00F34708" w:rsidRPr="00FB551F" w:rsidRDefault="00F34708" w:rsidP="007048A1">
      <w:pPr>
        <w:numPr>
          <w:ilvl w:val="0"/>
          <w:numId w:val="5"/>
        </w:numPr>
        <w:tabs>
          <w:tab w:val="clear" w:pos="720"/>
          <w:tab w:val="num" w:pos="-567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Za výsledky z každej časti prijímacej skúšky môže uchádzač získať maximálne 100 bodov (na 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="00D14E6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spolu za prijímaciu skúšku </w:t>
      </w:r>
      <w:r w:rsidR="00673B99" w:rsidRPr="00FB551F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00 bodov</w:t>
      </w:r>
      <w:r w:rsidR="00103483"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CF0509" w:rsidRPr="00FB551F" w:rsidRDefault="00CF0509">
      <w:pPr>
        <w:numPr>
          <w:ilvl w:val="1"/>
          <w:numId w:val="5"/>
        </w:numPr>
        <w:tabs>
          <w:tab w:val="clear" w:pos="144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Uchádzači, ktorým bolo odpustené zúčastniť sa prij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>í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macej skúšky podľa článku 1 ods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1</w:t>
      </w:r>
      <w:r w:rsidR="009E1A9C" w:rsidRPr="00FB551F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, získavajú za prijímaciu skúšku 200 bodov</w:t>
      </w:r>
      <w:r w:rsidR="001D2B03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na 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FHI EU v Bratislave.</w:t>
      </w:r>
    </w:p>
    <w:p w:rsidR="00F34708" w:rsidRPr="00FB551F" w:rsidRDefault="00F34708">
      <w:pPr>
        <w:numPr>
          <w:ilvl w:val="1"/>
          <w:numId w:val="5"/>
        </w:numPr>
        <w:tabs>
          <w:tab w:val="clear" w:pos="144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Súčet získaných bodov zo všetkých častí prijímacej skúšky sa použije na vytvorenie kvalitatívneho poradia uchádzačov. </w:t>
      </w:r>
    </w:p>
    <w:p w:rsidR="00F34708" w:rsidRPr="00FB551F" w:rsidRDefault="00F34708">
      <w:pPr>
        <w:numPr>
          <w:ilvl w:val="1"/>
          <w:numId w:val="5"/>
        </w:numPr>
        <w:tabs>
          <w:tab w:val="clear" w:pos="144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Podľa celkového výsledku prijímacej skúšky sa na 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f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akulte vytvorí z uchádzačov poradie tak, že číslo 1 získa uchádzač s maximálnym poč</w:t>
      </w:r>
      <w:r w:rsidR="005400E1" w:rsidRPr="00FB551F">
        <w:rPr>
          <w:rFonts w:ascii="Times New Roman" w:hAnsi="Times New Roman"/>
          <w:noProof w:val="0"/>
          <w:sz w:val="24"/>
          <w:szCs w:val="24"/>
          <w:lang w:val="sk-SK"/>
        </w:rPr>
        <w:t>tom bodov a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najvyššie poradové číslo získa uchádzač s minimálnym počtom bodov. </w:t>
      </w:r>
    </w:p>
    <w:p w:rsidR="00F34708" w:rsidRPr="00FB551F" w:rsidRDefault="00F34708">
      <w:pPr>
        <w:numPr>
          <w:ilvl w:val="1"/>
          <w:numId w:val="5"/>
        </w:numPr>
        <w:tabs>
          <w:tab w:val="clear" w:pos="144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Počet získaných bodov oznámi 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FHI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 Bratislave uchádzačovi v deň konania prijímacej skúšky na výveskách v priestoroch fakulty a na </w:t>
      </w:r>
      <w:r w:rsidR="00D14E6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webovom sídle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</w:t>
      </w:r>
      <w:r w:rsidR="00B5448D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Bratislave. Celkové kvalitatívne poradie sa vytvorí až po ukončení prijímacích skúšok.</w:t>
      </w:r>
    </w:p>
    <w:p w:rsidR="00F34708" w:rsidRPr="00FB551F" w:rsidRDefault="00F34708">
      <w:pPr>
        <w:pStyle w:val="Nadpis3"/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13" w:name="_Toc114392870"/>
      <w:bookmarkStart w:id="14" w:name="_Toc288732409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lastRenderedPageBreak/>
        <w:t>Článok 4</w:t>
      </w:r>
      <w:bookmarkStart w:id="15" w:name="_Toc114392871"/>
      <w:bookmarkEnd w:id="13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- Prijímanie uchádzačov na 1. stupeň štúdia</w:t>
      </w:r>
      <w:bookmarkEnd w:id="14"/>
      <w:bookmarkEnd w:id="15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prijatí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na štúdium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, resp. minimálnom počte bodov potrebných na prijatie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na štúdium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rozhoduje dekan fakulty na základe zásad schválených akadem</w:t>
      </w:r>
      <w:r w:rsidR="002F54CD">
        <w:rPr>
          <w:rFonts w:ascii="Times New Roman" w:hAnsi="Times New Roman"/>
          <w:noProof w:val="0"/>
          <w:sz w:val="24"/>
          <w:szCs w:val="24"/>
          <w:lang w:val="sk-SK"/>
        </w:rPr>
        <w:t>ickým senátom FHI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 Bratislave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34708" w:rsidRPr="00FB551F" w:rsidRDefault="00F34708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Dekan 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prijíma uchádzačov na študijný program, o ktorý prejavia uchádzači záujem uvedením v prihláške na štúdium. Uchádzačov, ktorí splnili podmienky pre prijatie, ale z kapacitných dôvodov nemôžu byť prijatí na zvolený študijný program, resp. na zvolenú formu štúdia, môže dekan fakulty prijať na iný študijný program fakulty, resp. na inú formu štúdia, v ktorých sú voľné kapacity. </w:t>
      </w:r>
    </w:p>
    <w:p w:rsidR="00F34708" w:rsidRPr="00FB551F" w:rsidRDefault="00F34708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Ak nevykoná úspešne prijímaciu skúšku na jednotlivé študijné programy dostatočný počet uchádzačov, o prijatí ďalších uchádzačov rozhoduje dekan fakulty a to tak, že môže ako ďalšie kritérium použiť záujem uchádzača uvedený v prihláške na štúdium (záujem o</w:t>
      </w:r>
      <w:r w:rsidR="00F928F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 inú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formu alebo iný študijný program uvedený na prihláške v 2. poradí) alebo použije ďalšie kvalitatívne poradie.</w:t>
      </w:r>
    </w:p>
    <w:p w:rsidR="00F34708" w:rsidRPr="00FB551F" w:rsidRDefault="0063295C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si vyhradzuje právo ponúknuť tým uchádzačom o štúdium študijného programu prvého stupňa štúdia, s ktorými sa bude uvažovať na prijatie, možnosť študovať na inom pedagogickom pracovisku (ak v ňom fakulta realizuje daný stupeň štúdia), ako pôvodne prejavili záujem, a to v prípade, že počet uchádzačov úspešných na prijímacej skúške pre niektoré z pedagogických pracovísk bude nižší ako minimálne kapacitné požiadavky tohoto pracoviska a výučba na tomto pracovisku sa preto nebude realizovať. </w:t>
      </w:r>
    </w:p>
    <w:p w:rsidR="00F34708" w:rsidRPr="00FB551F" w:rsidRDefault="00F34708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Uchádzačom o štúdium pošle dekan fakulty podľa hodnotenia výsledkov prijímacej skúšky rozhodnutie o výsledku prijímacieho konania a to do 14 dní po ukončení prijímacích skúšok na fakulte. Rozhodnutie sa doručuje podľa zákona </w:t>
      </w:r>
      <w:r w:rsidR="00575877" w:rsidRPr="00FB551F">
        <w:rPr>
          <w:rFonts w:ascii="Times New Roman" w:hAnsi="Times New Roman"/>
          <w:noProof w:val="0"/>
          <w:sz w:val="24"/>
          <w:szCs w:val="24"/>
          <w:lang w:val="sk-SK"/>
        </w:rPr>
        <w:t>č.</w:t>
      </w:r>
      <w:r w:rsidR="00817B6D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="00575877" w:rsidRPr="00FB551F">
        <w:rPr>
          <w:rFonts w:ascii="Times New Roman" w:hAnsi="Times New Roman"/>
          <w:noProof w:val="0"/>
          <w:sz w:val="24"/>
          <w:szCs w:val="24"/>
          <w:lang w:val="sk-SK"/>
        </w:rPr>
        <w:t>131/2002 Z.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57587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z.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 vysokých školách</w:t>
      </w:r>
      <w:r w:rsidR="0057587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 o zmene a doplnení niektorých zákon</w:t>
      </w:r>
      <w:r w:rsidR="00022ED9" w:rsidRPr="00FB551F">
        <w:rPr>
          <w:rFonts w:ascii="Times New Roman" w:hAnsi="Times New Roman"/>
          <w:noProof w:val="0"/>
          <w:sz w:val="24"/>
          <w:szCs w:val="24"/>
          <w:lang w:val="sk-SK"/>
        </w:rPr>
        <w:t>ov v z</w:t>
      </w:r>
      <w:r w:rsidR="00575877" w:rsidRPr="00FB551F">
        <w:rPr>
          <w:rFonts w:ascii="Times New Roman" w:hAnsi="Times New Roman"/>
          <w:noProof w:val="0"/>
          <w:sz w:val="24"/>
          <w:szCs w:val="24"/>
          <w:lang w:val="sk-SK"/>
        </w:rPr>
        <w:t>není neskorších predpisov (ďalej „zákon o vysokých školách“)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do vlastných rúk uchádzača.</w:t>
      </w:r>
    </w:p>
    <w:p w:rsidR="00F34708" w:rsidRPr="00FB551F" w:rsidRDefault="00F34708">
      <w:pPr>
        <w:numPr>
          <w:ilvl w:val="0"/>
          <w:numId w:val="6"/>
        </w:numPr>
        <w:tabs>
          <w:tab w:val="clear" w:pos="720"/>
          <w:tab w:val="left" w:pos="-2835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Uchádzači, ktorí splnili podmienky pre prijatie, avšak v čase prijímacích skúšok nesplnili základnú podmienku prijatia (nepredložili maturitné vysvedčenie), môžu byť prijatí podmienečne s tým, že definitívne rozhodnutie o prijatí vystaví dekan fakulty až po preukázaní splnenia základných podmienok pre prijatie (po predložení maturitného vysvedčenia).</w:t>
      </w:r>
    </w:p>
    <w:p w:rsidR="00F34708" w:rsidRPr="00FB551F" w:rsidRDefault="00F34708" w:rsidP="004D4789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 môže podať žiadosť o preskúmanie tohto rozhodnutia orgánu, ktorý rozhodnutie vydal, t.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j. dekanovi fakulty, do 8 dní odo dňa doručenia tohto rozhodnutia.</w:t>
      </w:r>
      <w:r w:rsidR="004D478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</w:t>
      </w:r>
      <w:r w:rsidR="00817B6D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neprijatých uchádzačoch, ktorí v zákonom stanovenej lehote podajú žiadosť o</w:t>
      </w:r>
      <w:r w:rsidR="00817B6D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preskúmanie rozhodnutia, sa rozhoduje v súlade s § 58 ods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8 zákona o</w:t>
      </w:r>
      <w:r w:rsidR="004D4789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vysokých školách</w:t>
      </w:r>
      <w:r w:rsidR="00D506D3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4D4789" w:rsidRPr="00FB551F" w:rsidRDefault="004D4789" w:rsidP="004D4789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Podľa § 58 zákona o vysokých školách 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má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fakult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právo požadovať od prijatých uchádzačov informáciu, či sa zapíšu na štúdium. Ak uchádzač informáciu v lehote do začiatku akademického roka neposkytne, zaniká mu právo zapísať sa na štúdium.</w:t>
      </w:r>
    </w:p>
    <w:p w:rsidR="00F34708" w:rsidRDefault="00F34708">
      <w:pPr>
        <w:numPr>
          <w:ilvl w:val="0"/>
          <w:numId w:val="6"/>
        </w:numPr>
        <w:tabs>
          <w:tab w:val="clear" w:pos="720"/>
          <w:tab w:val="num" w:pos="-9214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Uchádzači, ktorí budú prijatí na  štúdium niektorého študijného programu, sú povinní sa zúčastniť </w:t>
      </w:r>
      <w:r w:rsidR="001771BF" w:rsidRPr="00FB551F">
        <w:rPr>
          <w:rFonts w:ascii="Times New Roman" w:hAnsi="Times New Roman"/>
          <w:noProof w:val="0"/>
          <w:sz w:val="24"/>
          <w:szCs w:val="24"/>
          <w:lang w:val="sk-SK"/>
        </w:rPr>
        <w:t>zápisu podľa pokynov, ktoré dostanú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písomnou formou spolu s rozhodnutím o</w:t>
      </w:r>
      <w:r w:rsidR="00B7184F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prijatí. </w:t>
      </w:r>
    </w:p>
    <w:p w:rsidR="00FC52DF" w:rsidRDefault="00FC52DF" w:rsidP="00FC52DF">
      <w:p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C52DF" w:rsidRDefault="00FC52DF" w:rsidP="00FC52DF">
      <w:p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C52DF" w:rsidRDefault="00FC52DF" w:rsidP="00FC52DF">
      <w:p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C52DF" w:rsidRPr="00FB551F" w:rsidRDefault="00FC52DF" w:rsidP="00FC52DF">
      <w:p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5B43D4" w:rsidRDefault="00FC52DF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  <w:bookmarkStart w:id="16" w:name="_Toc199934421"/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lastRenderedPageBreak/>
        <w:t>Študijné programy</w:t>
      </w:r>
      <w:r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 1. stupňa štúdia</w:t>
      </w: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, na ktoré bude fakulta prijímať uchádzačov </w:t>
      </w:r>
      <w:r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        </w:t>
      </w: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v ak. roku 20</w:t>
      </w:r>
      <w:r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20</w:t>
      </w: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/20</w:t>
      </w:r>
      <w:bookmarkEnd w:id="16"/>
      <w:r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21</w:t>
      </w:r>
    </w:p>
    <w:p w:rsidR="00FC52DF" w:rsidRPr="00FB551F" w:rsidRDefault="00FC52DF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63"/>
        <w:gridCol w:w="1558"/>
        <w:gridCol w:w="1274"/>
        <w:gridCol w:w="1131"/>
        <w:gridCol w:w="1132"/>
        <w:gridCol w:w="1003"/>
      </w:tblGrid>
      <w:tr w:rsidR="00FC52DF" w:rsidTr="00FC52DF">
        <w:tc>
          <w:tcPr>
            <w:tcW w:w="2972" w:type="dxa"/>
          </w:tcPr>
          <w:p w:rsidR="00FC52DF" w:rsidRDefault="00FC52DF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Študijný program</w:t>
            </w:r>
          </w:p>
        </w:tc>
        <w:tc>
          <w:tcPr>
            <w:tcW w:w="1559" w:type="dxa"/>
          </w:tcPr>
          <w:p w:rsidR="00FC52DF" w:rsidRDefault="00FC52DF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Pracovisko</w:t>
            </w:r>
          </w:p>
        </w:tc>
        <w:tc>
          <w:tcPr>
            <w:tcW w:w="1276" w:type="dxa"/>
          </w:tcPr>
          <w:p w:rsidR="00FC52DF" w:rsidRDefault="00FC52DF" w:rsidP="0051081D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F</w:t>
            </w:r>
            <w:r w:rsidR="0051081D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orma štúdia</w:t>
            </w:r>
          </w:p>
        </w:tc>
        <w:tc>
          <w:tcPr>
            <w:tcW w:w="1134" w:type="dxa"/>
          </w:tcPr>
          <w:p w:rsidR="00FC52DF" w:rsidRDefault="00FC52DF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T</w:t>
            </w:r>
            <w:r w:rsidR="0051081D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itul</w:t>
            </w:r>
          </w:p>
        </w:tc>
        <w:tc>
          <w:tcPr>
            <w:tcW w:w="1134" w:type="dxa"/>
          </w:tcPr>
          <w:p w:rsidR="00FC52DF" w:rsidRDefault="0051081D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Počet rokov štúdia</w:t>
            </w:r>
          </w:p>
        </w:tc>
        <w:tc>
          <w:tcPr>
            <w:tcW w:w="986" w:type="dxa"/>
          </w:tcPr>
          <w:p w:rsidR="00FC52DF" w:rsidRDefault="0051081D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Smerné číslo</w:t>
            </w:r>
          </w:p>
        </w:tc>
      </w:tr>
      <w:tr w:rsidR="00FC52DF" w:rsidTr="00FC52DF">
        <w:tc>
          <w:tcPr>
            <w:tcW w:w="2972" w:type="dxa"/>
          </w:tcPr>
          <w:p w:rsidR="00FC52DF" w:rsidRDefault="00FC52DF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Hospodárska informatika</w:t>
            </w:r>
          </w:p>
        </w:tc>
        <w:tc>
          <w:tcPr>
            <w:tcW w:w="1559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Bc.</w:t>
            </w:r>
          </w:p>
        </w:tc>
        <w:tc>
          <w:tcPr>
            <w:tcW w:w="1134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3</w:t>
            </w:r>
          </w:p>
        </w:tc>
        <w:tc>
          <w:tcPr>
            <w:tcW w:w="986" w:type="dxa"/>
          </w:tcPr>
          <w:p w:rsidR="00FC52DF" w:rsidRPr="00FC52DF" w:rsidRDefault="0051081D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15</w:t>
            </w:r>
            <w:r w:rsidR="00FC52DF"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0</w:t>
            </w:r>
          </w:p>
        </w:tc>
      </w:tr>
      <w:tr w:rsidR="00FC52DF" w:rsidTr="00FC52DF">
        <w:tc>
          <w:tcPr>
            <w:tcW w:w="2972" w:type="dxa"/>
          </w:tcPr>
          <w:p w:rsidR="00FC52DF" w:rsidRDefault="00FC52DF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Manažérske rozhodovanie</w:t>
            </w:r>
          </w:p>
        </w:tc>
        <w:tc>
          <w:tcPr>
            <w:tcW w:w="1559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Bc.</w:t>
            </w:r>
          </w:p>
        </w:tc>
        <w:tc>
          <w:tcPr>
            <w:tcW w:w="1134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3</w:t>
            </w:r>
          </w:p>
        </w:tc>
        <w:tc>
          <w:tcPr>
            <w:tcW w:w="986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100</w:t>
            </w:r>
          </w:p>
        </w:tc>
      </w:tr>
      <w:tr w:rsidR="00FC52DF" w:rsidTr="00FC52DF">
        <w:tc>
          <w:tcPr>
            <w:tcW w:w="2972" w:type="dxa"/>
          </w:tcPr>
          <w:p w:rsidR="00FC52DF" w:rsidRDefault="00FC52DF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Účtovníctvo</w:t>
            </w:r>
          </w:p>
        </w:tc>
        <w:tc>
          <w:tcPr>
            <w:tcW w:w="1559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Bc.</w:t>
            </w:r>
          </w:p>
        </w:tc>
        <w:tc>
          <w:tcPr>
            <w:tcW w:w="1134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3</w:t>
            </w:r>
          </w:p>
        </w:tc>
        <w:tc>
          <w:tcPr>
            <w:tcW w:w="986" w:type="dxa"/>
          </w:tcPr>
          <w:p w:rsidR="00FC52DF" w:rsidRPr="00FC52DF" w:rsidRDefault="00FC52DF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120</w:t>
            </w:r>
          </w:p>
        </w:tc>
      </w:tr>
    </w:tbl>
    <w:p w:rsidR="00406910" w:rsidRDefault="00406910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63295C" w:rsidRPr="00FB551F" w:rsidRDefault="0063295C">
      <w:p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AE4687" w:rsidRDefault="0051081D" w:rsidP="00AE4687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>Vypracovala</w:t>
      </w:r>
      <w:r w:rsidR="00FC52D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: </w:t>
      </w:r>
      <w:r w:rsidR="00FC52DF"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Ing. Lucia Ondrušová, PhD.</w:t>
      </w:r>
    </w:p>
    <w:p w:rsidR="00FC52DF" w:rsidRDefault="00FC52DF" w:rsidP="00AE4687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prodekanka pre vzdelávanie</w:t>
      </w:r>
    </w:p>
    <w:p w:rsidR="00AE4687" w:rsidRDefault="00AE4687" w:rsidP="00AE4687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51081D" w:rsidRPr="0051081D" w:rsidRDefault="0051081D" w:rsidP="00AE4687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  <w:r w:rsidRPr="0051081D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Predkladá: </w:t>
      </w:r>
      <w:r w:rsidRPr="0051081D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ab/>
        <w:t xml:space="preserve">prof. Ing. Ivan Brezina, CSc. </w:t>
      </w:r>
    </w:p>
    <w:p w:rsidR="00AE4687" w:rsidRPr="0051081D" w:rsidRDefault="0051081D" w:rsidP="00AE4687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  <w:r w:rsidRPr="0051081D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ab/>
      </w:r>
      <w:r w:rsidRPr="0051081D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ab/>
        <w:t>dekan</w:t>
      </w:r>
    </w:p>
    <w:p w:rsidR="000A4D4A" w:rsidRDefault="000A4D4A" w:rsidP="0051081D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51081D" w:rsidRPr="0051081D" w:rsidRDefault="0051081D" w:rsidP="0051081D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51081D">
        <w:rPr>
          <w:rFonts w:ascii="Times New Roman" w:hAnsi="Times New Roman"/>
          <w:bCs/>
          <w:noProof w:val="0"/>
          <w:sz w:val="24"/>
          <w:szCs w:val="24"/>
          <w:lang w:val="sk-SK"/>
        </w:rPr>
        <w:t>Prerokoval a schválil:</w:t>
      </w:r>
    </w:p>
    <w:p w:rsidR="00F34708" w:rsidRDefault="00F34708">
      <w:pPr>
        <w:spacing w:before="120"/>
        <w:rPr>
          <w:rFonts w:ascii="Times New Roman" w:hAnsi="Times New Roman"/>
          <w:noProof w:val="0"/>
          <w:sz w:val="24"/>
          <w:szCs w:val="24"/>
          <w:highlight w:val="yellow"/>
          <w:lang w:val="sk-SK"/>
        </w:rPr>
      </w:pPr>
    </w:p>
    <w:p w:rsidR="0051081D" w:rsidRDefault="0051081D">
      <w:pPr>
        <w:spacing w:before="120"/>
        <w:rPr>
          <w:rFonts w:ascii="Times New Roman" w:hAnsi="Times New Roman"/>
          <w:noProof w:val="0"/>
          <w:sz w:val="24"/>
          <w:szCs w:val="24"/>
          <w:highlight w:val="yellow"/>
          <w:lang w:val="sk-SK"/>
        </w:rPr>
      </w:pPr>
    </w:p>
    <w:p w:rsidR="0051081D" w:rsidRDefault="0051081D">
      <w:pPr>
        <w:spacing w:before="120"/>
        <w:rPr>
          <w:rFonts w:ascii="Times New Roman" w:hAnsi="Times New Roman"/>
          <w:noProof w:val="0"/>
          <w:sz w:val="24"/>
          <w:szCs w:val="24"/>
          <w:highlight w:val="yellow"/>
          <w:lang w:val="sk-SK"/>
        </w:rPr>
      </w:pPr>
    </w:p>
    <w:p w:rsidR="0051081D" w:rsidRDefault="0051081D" w:rsidP="0051081D">
      <w:pPr>
        <w:pStyle w:val="Zkladntext"/>
        <w:numPr>
          <w:ilvl w:val="0"/>
          <w:numId w:val="0"/>
        </w:numPr>
        <w:spacing w:before="120"/>
        <w:ind w:left="4320" w:firstLine="7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  </w:t>
      </w:r>
      <w:bookmarkStart w:id="17" w:name="_GoBack"/>
      <w:bookmarkEnd w:id="17"/>
      <w:r w:rsidRPr="0051081D">
        <w:rPr>
          <w:rFonts w:ascii="Times New Roman" w:hAnsi="Times New Roman"/>
          <w:bCs/>
          <w:noProof w:val="0"/>
          <w:sz w:val="24"/>
          <w:szCs w:val="24"/>
          <w:lang w:val="sk-SK"/>
        </w:rPr>
        <w:t>doc. Ing. Martin MIŠÚT, CSc.</w:t>
      </w:r>
    </w:p>
    <w:p w:rsidR="0051081D" w:rsidRPr="0051081D" w:rsidRDefault="0051081D" w:rsidP="0051081D">
      <w:pPr>
        <w:pStyle w:val="Zkladntext"/>
        <w:numPr>
          <w:ilvl w:val="0"/>
          <w:numId w:val="0"/>
        </w:numPr>
        <w:spacing w:before="120"/>
        <w:ind w:left="4320" w:firstLine="7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>predseda AS FHI EU v Bratislave</w:t>
      </w:r>
    </w:p>
    <w:sectPr w:rsidR="0051081D" w:rsidRPr="0051081D">
      <w:footerReference w:type="even" r:id="rId10"/>
      <w:footerReference w:type="default" r:id="rId11"/>
      <w:headerReference w:type="first" r:id="rId12"/>
      <w:type w:val="continuous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99" w:rsidRDefault="004D1899">
      <w:r>
        <w:separator/>
      </w:r>
    </w:p>
  </w:endnote>
  <w:endnote w:type="continuationSeparator" w:id="0">
    <w:p w:rsidR="004D1899" w:rsidRDefault="004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5F" w:rsidRDefault="007B3C5F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3C5F" w:rsidRDefault="007B3C5F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5F" w:rsidRDefault="007B3C5F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1081D">
      <w:rPr>
        <w:rStyle w:val="slostrany"/>
      </w:rPr>
      <w:t>6</w:t>
    </w:r>
    <w:r>
      <w:rPr>
        <w:rStyle w:val="slostrany"/>
      </w:rPr>
      <w:fldChar w:fldCharType="end"/>
    </w:r>
  </w:p>
  <w:p w:rsidR="007B3C5F" w:rsidRDefault="007B3C5F">
    <w:pPr>
      <w:pStyle w:val="Pt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99" w:rsidRDefault="004D1899">
      <w:r>
        <w:separator/>
      </w:r>
    </w:p>
  </w:footnote>
  <w:footnote w:type="continuationSeparator" w:id="0">
    <w:p w:rsidR="004D1899" w:rsidRDefault="004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47" w:rsidRDefault="00C90C47" w:rsidP="006D6DEE">
    <w:pPr>
      <w:pStyle w:val="Hlavikanadpis"/>
    </w:pPr>
    <w:r>
      <w:t>Vnútorný predpis</w:t>
    </w:r>
  </w:p>
  <w:p w:rsidR="00C90C47" w:rsidRDefault="00C90C47" w:rsidP="006D6DEE">
    <w:pPr>
      <w:pStyle w:val="Hlavikanadpis"/>
    </w:pPr>
    <w:r>
      <w:t>Fakulty hospodárskej informatiky</w:t>
    </w:r>
  </w:p>
  <w:p w:rsidR="00C90C47" w:rsidRPr="00C90C47" w:rsidRDefault="00C90C47" w:rsidP="006D6DEE">
    <w:pPr>
      <w:pStyle w:val="Hlavikanadpis"/>
      <w:rPr>
        <w:b w:val="0"/>
        <w:sz w:val="24"/>
      </w:rPr>
    </w:pPr>
    <w:r>
      <w:rPr>
        <w:b w:val="0"/>
        <w:sz w:val="24"/>
      </w:rPr>
      <w:t>vydaný v súlade s</w:t>
    </w:r>
  </w:p>
  <w:p w:rsidR="006D6DEE" w:rsidRPr="007F5BDF" w:rsidRDefault="006D6DEE" w:rsidP="006D6DEE">
    <w:pPr>
      <w:pStyle w:val="Hlavikanadpis"/>
    </w:pPr>
    <w:r w:rsidRPr="007F5BDF">
      <w:t>Vnútorný</w:t>
    </w:r>
    <w:r w:rsidR="00C90C47">
      <w:t>m</w:t>
    </w:r>
    <w:r w:rsidRPr="007F5BDF">
      <w:t xml:space="preserve"> predpis</w:t>
    </w:r>
    <w:r w:rsidR="00C90C47">
      <w:t>om</w:t>
    </w:r>
  </w:p>
  <w:p w:rsidR="006D6DEE" w:rsidRPr="007F5BDF" w:rsidRDefault="006D6DEE" w:rsidP="006D6DEE">
    <w:pPr>
      <w:pStyle w:val="Hlavikanadpis"/>
    </w:pPr>
    <w:r w:rsidRPr="007F5BDF">
      <w:t>Ekonomickej univerzity v</w:t>
    </w:r>
    <w:r>
      <w:t> </w:t>
    </w:r>
    <w:r w:rsidRPr="007F5BDF">
      <w:t>Bratislave</w:t>
    </w:r>
    <w:r>
      <w:t xml:space="preserve"> </w:t>
    </w:r>
  </w:p>
  <w:p w:rsidR="006D6DEE" w:rsidRPr="009E1A9C" w:rsidRDefault="006D6DEE" w:rsidP="006D6DEE">
    <w:pPr>
      <w:pStyle w:val="Hlavika-Podnadpis"/>
      <w:rPr>
        <w:lang w:val="sk-SK"/>
      </w:rPr>
    </w:pPr>
    <w:r w:rsidRPr="009E1A9C">
      <w:rPr>
        <w:lang w:val="sk-SK"/>
      </w:rPr>
      <w:t>[vydaný podľa § 15 ods. 1. psím. l) zákona číslo 131/2002 Z. z. o vysokých škol</w:t>
    </w:r>
    <w:r w:rsidR="00FB551F">
      <w:rPr>
        <w:lang w:val="sk-SK"/>
      </w:rPr>
      <w:t>á</w:t>
    </w:r>
    <w:r w:rsidRPr="009E1A9C">
      <w:rPr>
        <w:lang w:val="sk-SK"/>
      </w:rPr>
      <w:t>ch a o zmene a</w:t>
    </w:r>
    <w:r w:rsidR="00FB551F">
      <w:rPr>
        <w:lang w:val="sk-SK"/>
      </w:rPr>
      <w:t> </w:t>
    </w:r>
    <w:r w:rsidRPr="009E1A9C">
      <w:rPr>
        <w:lang w:val="sk-SK"/>
      </w:rPr>
      <w:t xml:space="preserve">doplnení niektorých zákonov v znení neskorších predpisov, článku 9 bodu 2 </w:t>
    </w:r>
    <w:r w:rsidRPr="009E1A9C">
      <w:rPr>
        <w:lang w:val="sk-SK"/>
      </w:rPr>
      <w:br/>
      <w:t>Štatútu EU v Bratislave a článku 9 bodu 2 písm. h) Organizačného poriadku EU v Bratislave</w:t>
    </w:r>
  </w:p>
  <w:p w:rsidR="006D6DEE" w:rsidRDefault="006D6DEE" w:rsidP="006D6DEE">
    <w:pPr>
      <w:pStyle w:val="Hlavik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0C92D" wp14:editId="5DF2BAEF">
              <wp:simplePos x="0" y="0"/>
              <wp:positionH relativeFrom="column">
                <wp:posOffset>205</wp:posOffset>
              </wp:positionH>
              <wp:positionV relativeFrom="paragraph">
                <wp:posOffset>87370</wp:posOffset>
              </wp:positionV>
              <wp:extent cx="5781600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8AE5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5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:rsidR="006D6DEE" w:rsidRDefault="006D6DEE">
    <w:pPr>
      <w:pStyle w:val="Hlavika"/>
    </w:pPr>
  </w:p>
  <w:p w:rsidR="006D6DEE" w:rsidRDefault="006D6D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DB6"/>
    <w:multiLevelType w:val="hybridMultilevel"/>
    <w:tmpl w:val="45206120"/>
    <w:lvl w:ilvl="0" w:tplc="290C14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563"/>
    <w:multiLevelType w:val="hybridMultilevel"/>
    <w:tmpl w:val="791A4792"/>
    <w:lvl w:ilvl="0" w:tplc="EA4E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5E82"/>
    <w:multiLevelType w:val="hybridMultilevel"/>
    <w:tmpl w:val="F20C5B12"/>
    <w:lvl w:ilvl="0" w:tplc="290C14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4E1C1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C623A"/>
    <w:multiLevelType w:val="hybridMultilevel"/>
    <w:tmpl w:val="196A7D04"/>
    <w:lvl w:ilvl="0" w:tplc="290C145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7408C"/>
    <w:multiLevelType w:val="hybridMultilevel"/>
    <w:tmpl w:val="18865596"/>
    <w:lvl w:ilvl="0" w:tplc="1AE2A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063AA"/>
    <w:multiLevelType w:val="hybridMultilevel"/>
    <w:tmpl w:val="AE08E6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410F"/>
    <w:multiLevelType w:val="hybridMultilevel"/>
    <w:tmpl w:val="60505632"/>
    <w:lvl w:ilvl="0" w:tplc="8ED29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D10D7"/>
    <w:multiLevelType w:val="hybridMultilevel"/>
    <w:tmpl w:val="800A6C56"/>
    <w:lvl w:ilvl="0" w:tplc="7FC64F6C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750"/>
    <w:multiLevelType w:val="hybridMultilevel"/>
    <w:tmpl w:val="C8F6414E"/>
    <w:lvl w:ilvl="0" w:tplc="290C14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90C145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61E45"/>
    <w:multiLevelType w:val="hybridMultilevel"/>
    <w:tmpl w:val="3FD2BC88"/>
    <w:lvl w:ilvl="0" w:tplc="1AE2A77A">
      <w:start w:val="1"/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1" w:tplc="44B8D530">
      <w:start w:val="15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50F24"/>
    <w:multiLevelType w:val="hybridMultilevel"/>
    <w:tmpl w:val="F224F450"/>
    <w:lvl w:ilvl="0" w:tplc="911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6887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75D40"/>
    <w:multiLevelType w:val="singleLevel"/>
    <w:tmpl w:val="6C36BEEA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E70CBB"/>
    <w:multiLevelType w:val="hybridMultilevel"/>
    <w:tmpl w:val="13FAC6B0"/>
    <w:lvl w:ilvl="0" w:tplc="CB5889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62FE"/>
    <w:multiLevelType w:val="hybridMultilevel"/>
    <w:tmpl w:val="83720E7A"/>
    <w:lvl w:ilvl="0" w:tplc="F7587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A0D55"/>
    <w:multiLevelType w:val="multilevel"/>
    <w:tmpl w:val="53BA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A25C2"/>
    <w:multiLevelType w:val="hybridMultilevel"/>
    <w:tmpl w:val="87C28E1E"/>
    <w:lvl w:ilvl="0" w:tplc="5034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15F7D"/>
    <w:multiLevelType w:val="hybridMultilevel"/>
    <w:tmpl w:val="2392E6E8"/>
    <w:lvl w:ilvl="0" w:tplc="C8CCD7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F6F97"/>
    <w:multiLevelType w:val="hybridMultilevel"/>
    <w:tmpl w:val="78889F64"/>
    <w:lvl w:ilvl="0" w:tplc="290C14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B4E60"/>
    <w:multiLevelType w:val="hybridMultilevel"/>
    <w:tmpl w:val="CA8A8A4A"/>
    <w:lvl w:ilvl="0" w:tplc="6A38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sk-SK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83C5E"/>
    <w:multiLevelType w:val="hybridMultilevel"/>
    <w:tmpl w:val="10EEE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6A39"/>
    <w:multiLevelType w:val="hybridMultilevel"/>
    <w:tmpl w:val="B0DA23E4"/>
    <w:lvl w:ilvl="0" w:tplc="041B0017">
      <w:start w:val="1"/>
      <w:numFmt w:val="lowerLetter"/>
      <w:lvlText w:val="%1)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24174CF"/>
    <w:multiLevelType w:val="hybridMultilevel"/>
    <w:tmpl w:val="08865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33"/>
    <w:multiLevelType w:val="hybridMultilevel"/>
    <w:tmpl w:val="DD405A12"/>
    <w:lvl w:ilvl="0" w:tplc="0FF476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30013"/>
    <w:multiLevelType w:val="singleLevel"/>
    <w:tmpl w:val="1EDA0280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931043"/>
    <w:multiLevelType w:val="hybridMultilevel"/>
    <w:tmpl w:val="FC6E8F04"/>
    <w:lvl w:ilvl="0" w:tplc="290C14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17575"/>
    <w:multiLevelType w:val="hybridMultilevel"/>
    <w:tmpl w:val="AEBE45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27484D"/>
    <w:multiLevelType w:val="hybridMultilevel"/>
    <w:tmpl w:val="D5F48BB8"/>
    <w:lvl w:ilvl="0" w:tplc="290C145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E252BF"/>
    <w:multiLevelType w:val="hybridMultilevel"/>
    <w:tmpl w:val="66D42E9C"/>
    <w:lvl w:ilvl="0" w:tplc="5816BBF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2C2AC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4C2A5062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67C3A"/>
    <w:multiLevelType w:val="hybridMultilevel"/>
    <w:tmpl w:val="0930BC04"/>
    <w:lvl w:ilvl="0" w:tplc="6C36B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A400C"/>
    <w:multiLevelType w:val="hybridMultilevel"/>
    <w:tmpl w:val="5FE67996"/>
    <w:lvl w:ilvl="0" w:tplc="F2D68A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67A09"/>
    <w:multiLevelType w:val="hybridMultilevel"/>
    <w:tmpl w:val="4BF43B9A"/>
    <w:lvl w:ilvl="0" w:tplc="5B123E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52811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7">
      <w:start w:val="1"/>
      <w:numFmt w:val="lowerLetter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51C84"/>
    <w:multiLevelType w:val="hybridMultilevel"/>
    <w:tmpl w:val="3014EDA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44E74"/>
    <w:multiLevelType w:val="hybridMultilevel"/>
    <w:tmpl w:val="F1865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07457"/>
    <w:multiLevelType w:val="hybridMultilevel"/>
    <w:tmpl w:val="08C2366A"/>
    <w:lvl w:ilvl="0" w:tplc="A04C2C3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52FAF"/>
    <w:multiLevelType w:val="hybridMultilevel"/>
    <w:tmpl w:val="C1EAC0B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A1427"/>
    <w:multiLevelType w:val="hybridMultilevel"/>
    <w:tmpl w:val="8B1C35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54C4D"/>
    <w:multiLevelType w:val="hybridMultilevel"/>
    <w:tmpl w:val="3BE89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E08DE"/>
    <w:multiLevelType w:val="hybridMultilevel"/>
    <w:tmpl w:val="3E48B0E6"/>
    <w:lvl w:ilvl="0" w:tplc="7E72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1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6DA3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820A70"/>
    <w:multiLevelType w:val="hybridMultilevel"/>
    <w:tmpl w:val="269805E8"/>
    <w:lvl w:ilvl="0" w:tplc="7C761990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E005B"/>
    <w:multiLevelType w:val="hybridMultilevel"/>
    <w:tmpl w:val="C4161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B4108"/>
    <w:multiLevelType w:val="hybridMultilevel"/>
    <w:tmpl w:val="63E0F980"/>
    <w:lvl w:ilvl="0" w:tplc="F5D4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E60F5"/>
    <w:multiLevelType w:val="hybridMultilevel"/>
    <w:tmpl w:val="6C4E4E30"/>
    <w:lvl w:ilvl="0" w:tplc="FED86A7E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37"/>
  </w:num>
  <w:num w:numId="5">
    <w:abstractNumId w:val="10"/>
  </w:num>
  <w:num w:numId="6">
    <w:abstractNumId w:val="13"/>
  </w:num>
  <w:num w:numId="7">
    <w:abstractNumId w:val="40"/>
  </w:num>
  <w:num w:numId="8">
    <w:abstractNumId w:val="27"/>
  </w:num>
  <w:num w:numId="9">
    <w:abstractNumId w:val="18"/>
  </w:num>
  <w:num w:numId="10">
    <w:abstractNumId w:val="35"/>
  </w:num>
  <w:num w:numId="11">
    <w:abstractNumId w:val="29"/>
  </w:num>
  <w:num w:numId="12">
    <w:abstractNumId w:val="1"/>
  </w:num>
  <w:num w:numId="13">
    <w:abstractNumId w:val="16"/>
  </w:num>
  <w:num w:numId="14">
    <w:abstractNumId w:val="15"/>
  </w:num>
  <w:num w:numId="15">
    <w:abstractNumId w:val="0"/>
  </w:num>
  <w:num w:numId="16">
    <w:abstractNumId w:val="17"/>
  </w:num>
  <w:num w:numId="17">
    <w:abstractNumId w:val="2"/>
  </w:num>
  <w:num w:numId="18">
    <w:abstractNumId w:val="9"/>
  </w:num>
  <w:num w:numId="19">
    <w:abstractNumId w:val="4"/>
  </w:num>
  <w:num w:numId="20">
    <w:abstractNumId w:val="41"/>
  </w:num>
  <w:num w:numId="21">
    <w:abstractNumId w:val="38"/>
  </w:num>
  <w:num w:numId="22">
    <w:abstractNumId w:val="6"/>
  </w:num>
  <w:num w:numId="23">
    <w:abstractNumId w:val="22"/>
  </w:num>
  <w:num w:numId="24">
    <w:abstractNumId w:val="33"/>
  </w:num>
  <w:num w:numId="25">
    <w:abstractNumId w:val="3"/>
  </w:num>
  <w:num w:numId="26">
    <w:abstractNumId w:val="7"/>
  </w:num>
  <w:num w:numId="27">
    <w:abstractNumId w:val="12"/>
  </w:num>
  <w:num w:numId="28">
    <w:abstractNumId w:val="21"/>
  </w:num>
  <w:num w:numId="29">
    <w:abstractNumId w:val="5"/>
  </w:num>
  <w:num w:numId="30">
    <w:abstractNumId w:val="28"/>
  </w:num>
  <w:num w:numId="31">
    <w:abstractNumId w:val="31"/>
  </w:num>
  <w:num w:numId="32">
    <w:abstractNumId w:val="25"/>
  </w:num>
  <w:num w:numId="33">
    <w:abstractNumId w:val="24"/>
  </w:num>
  <w:num w:numId="34">
    <w:abstractNumId w:val="8"/>
  </w:num>
  <w:num w:numId="35">
    <w:abstractNumId w:val="26"/>
  </w:num>
  <w:num w:numId="36">
    <w:abstractNumId w:val="34"/>
  </w:num>
  <w:num w:numId="37">
    <w:abstractNumId w:val="30"/>
  </w:num>
  <w:num w:numId="3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9">
    <w:abstractNumId w:val="39"/>
  </w:num>
  <w:num w:numId="40">
    <w:abstractNumId w:val="20"/>
  </w:num>
  <w:num w:numId="41">
    <w:abstractNumId w:val="32"/>
  </w:num>
  <w:num w:numId="42">
    <w:abstractNumId w:val="3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20"/>
    <w:rsid w:val="00013529"/>
    <w:rsid w:val="00022ED9"/>
    <w:rsid w:val="0005546D"/>
    <w:rsid w:val="000651AC"/>
    <w:rsid w:val="00082A4C"/>
    <w:rsid w:val="000970C2"/>
    <w:rsid w:val="000A4D4A"/>
    <w:rsid w:val="000B57EC"/>
    <w:rsid w:val="000C5179"/>
    <w:rsid w:val="000C7BA2"/>
    <w:rsid w:val="000D0A16"/>
    <w:rsid w:val="000D144F"/>
    <w:rsid w:val="000D2861"/>
    <w:rsid w:val="000E0F3F"/>
    <w:rsid w:val="000F1B96"/>
    <w:rsid w:val="000F2859"/>
    <w:rsid w:val="000F664B"/>
    <w:rsid w:val="000F6888"/>
    <w:rsid w:val="000F78E4"/>
    <w:rsid w:val="00100C75"/>
    <w:rsid w:val="00101321"/>
    <w:rsid w:val="00103483"/>
    <w:rsid w:val="00105428"/>
    <w:rsid w:val="001064AF"/>
    <w:rsid w:val="00120F51"/>
    <w:rsid w:val="001450CE"/>
    <w:rsid w:val="00170975"/>
    <w:rsid w:val="00170ECA"/>
    <w:rsid w:val="00171866"/>
    <w:rsid w:val="0017631F"/>
    <w:rsid w:val="001771BF"/>
    <w:rsid w:val="00180F34"/>
    <w:rsid w:val="0018297D"/>
    <w:rsid w:val="00184B9A"/>
    <w:rsid w:val="001A4E86"/>
    <w:rsid w:val="001A76AC"/>
    <w:rsid w:val="001C58AA"/>
    <w:rsid w:val="001D03F8"/>
    <w:rsid w:val="001D2B03"/>
    <w:rsid w:val="001E7629"/>
    <w:rsid w:val="001F0510"/>
    <w:rsid w:val="001F06F8"/>
    <w:rsid w:val="00204D8B"/>
    <w:rsid w:val="00215835"/>
    <w:rsid w:val="0023546A"/>
    <w:rsid w:val="00253D88"/>
    <w:rsid w:val="002669C2"/>
    <w:rsid w:val="00274560"/>
    <w:rsid w:val="00281A47"/>
    <w:rsid w:val="00290A52"/>
    <w:rsid w:val="00292030"/>
    <w:rsid w:val="00297061"/>
    <w:rsid w:val="002B0FD9"/>
    <w:rsid w:val="002B1702"/>
    <w:rsid w:val="002C419F"/>
    <w:rsid w:val="002D0630"/>
    <w:rsid w:val="002E143D"/>
    <w:rsid w:val="002E2BA3"/>
    <w:rsid w:val="002E3CE2"/>
    <w:rsid w:val="002E5A63"/>
    <w:rsid w:val="002E6FA9"/>
    <w:rsid w:val="002F54CD"/>
    <w:rsid w:val="00315AE7"/>
    <w:rsid w:val="00326BB2"/>
    <w:rsid w:val="003409FD"/>
    <w:rsid w:val="0034631E"/>
    <w:rsid w:val="00376163"/>
    <w:rsid w:val="00376D30"/>
    <w:rsid w:val="00384A63"/>
    <w:rsid w:val="00397985"/>
    <w:rsid w:val="003C5B0D"/>
    <w:rsid w:val="003C6928"/>
    <w:rsid w:val="003D496C"/>
    <w:rsid w:val="00400D20"/>
    <w:rsid w:val="00401EA3"/>
    <w:rsid w:val="0040252A"/>
    <w:rsid w:val="00406910"/>
    <w:rsid w:val="0041272D"/>
    <w:rsid w:val="004131FB"/>
    <w:rsid w:val="00420BE7"/>
    <w:rsid w:val="00434AB2"/>
    <w:rsid w:val="004411EC"/>
    <w:rsid w:val="00446BAE"/>
    <w:rsid w:val="00451550"/>
    <w:rsid w:val="00467EF1"/>
    <w:rsid w:val="00487FEA"/>
    <w:rsid w:val="00493696"/>
    <w:rsid w:val="00493C94"/>
    <w:rsid w:val="004A66C7"/>
    <w:rsid w:val="004C0211"/>
    <w:rsid w:val="004C575B"/>
    <w:rsid w:val="004D1899"/>
    <w:rsid w:val="004D4789"/>
    <w:rsid w:val="004E7318"/>
    <w:rsid w:val="004F0382"/>
    <w:rsid w:val="004F2BB7"/>
    <w:rsid w:val="004F3AFC"/>
    <w:rsid w:val="004F3B08"/>
    <w:rsid w:val="004F497D"/>
    <w:rsid w:val="0050612A"/>
    <w:rsid w:val="00507C30"/>
    <w:rsid w:val="0051081D"/>
    <w:rsid w:val="00512D8B"/>
    <w:rsid w:val="005156E9"/>
    <w:rsid w:val="005165CD"/>
    <w:rsid w:val="00532911"/>
    <w:rsid w:val="005375B9"/>
    <w:rsid w:val="005400E1"/>
    <w:rsid w:val="0054363C"/>
    <w:rsid w:val="00561745"/>
    <w:rsid w:val="005731D8"/>
    <w:rsid w:val="00575877"/>
    <w:rsid w:val="00577D06"/>
    <w:rsid w:val="00577E34"/>
    <w:rsid w:val="005A29EA"/>
    <w:rsid w:val="005A343B"/>
    <w:rsid w:val="005B053E"/>
    <w:rsid w:val="005B43D4"/>
    <w:rsid w:val="005B6979"/>
    <w:rsid w:val="005C30F9"/>
    <w:rsid w:val="005C6B21"/>
    <w:rsid w:val="005E1738"/>
    <w:rsid w:val="006127E4"/>
    <w:rsid w:val="006166B5"/>
    <w:rsid w:val="0062045A"/>
    <w:rsid w:val="006208B4"/>
    <w:rsid w:val="0063295C"/>
    <w:rsid w:val="006409F6"/>
    <w:rsid w:val="00647D9B"/>
    <w:rsid w:val="0065043E"/>
    <w:rsid w:val="00660289"/>
    <w:rsid w:val="00663E57"/>
    <w:rsid w:val="00664BCA"/>
    <w:rsid w:val="00671C55"/>
    <w:rsid w:val="00673B99"/>
    <w:rsid w:val="0069311A"/>
    <w:rsid w:val="00696B49"/>
    <w:rsid w:val="006976F2"/>
    <w:rsid w:val="006A63F9"/>
    <w:rsid w:val="006B0D61"/>
    <w:rsid w:val="006B23D3"/>
    <w:rsid w:val="006C2858"/>
    <w:rsid w:val="006C309C"/>
    <w:rsid w:val="006C5E36"/>
    <w:rsid w:val="006C6092"/>
    <w:rsid w:val="006C69C9"/>
    <w:rsid w:val="006C7F61"/>
    <w:rsid w:val="006D64A8"/>
    <w:rsid w:val="006D6DEE"/>
    <w:rsid w:val="006E3D4D"/>
    <w:rsid w:val="006E580D"/>
    <w:rsid w:val="006F126E"/>
    <w:rsid w:val="006F2B95"/>
    <w:rsid w:val="007048A1"/>
    <w:rsid w:val="00720B3D"/>
    <w:rsid w:val="00721BEB"/>
    <w:rsid w:val="007234D4"/>
    <w:rsid w:val="00732494"/>
    <w:rsid w:val="00742F5A"/>
    <w:rsid w:val="007430D9"/>
    <w:rsid w:val="00757399"/>
    <w:rsid w:val="00757E5A"/>
    <w:rsid w:val="007605EB"/>
    <w:rsid w:val="00761A03"/>
    <w:rsid w:val="0076391E"/>
    <w:rsid w:val="0077652F"/>
    <w:rsid w:val="00776EF8"/>
    <w:rsid w:val="00786CE7"/>
    <w:rsid w:val="007913A3"/>
    <w:rsid w:val="00792461"/>
    <w:rsid w:val="0079456B"/>
    <w:rsid w:val="007A2CE7"/>
    <w:rsid w:val="007B1B19"/>
    <w:rsid w:val="007B3C5F"/>
    <w:rsid w:val="007B5349"/>
    <w:rsid w:val="00800287"/>
    <w:rsid w:val="00800DF4"/>
    <w:rsid w:val="00801E71"/>
    <w:rsid w:val="00806CB2"/>
    <w:rsid w:val="008125AD"/>
    <w:rsid w:val="00815C67"/>
    <w:rsid w:val="00817395"/>
    <w:rsid w:val="00817B6D"/>
    <w:rsid w:val="00823B7E"/>
    <w:rsid w:val="00824E88"/>
    <w:rsid w:val="008317CA"/>
    <w:rsid w:val="008336B9"/>
    <w:rsid w:val="008564F8"/>
    <w:rsid w:val="00861428"/>
    <w:rsid w:val="00882975"/>
    <w:rsid w:val="00883E41"/>
    <w:rsid w:val="00885055"/>
    <w:rsid w:val="00896D88"/>
    <w:rsid w:val="008B1346"/>
    <w:rsid w:val="008B5C34"/>
    <w:rsid w:val="008C2154"/>
    <w:rsid w:val="008D3A2F"/>
    <w:rsid w:val="008D3BEC"/>
    <w:rsid w:val="008D64A9"/>
    <w:rsid w:val="008E2253"/>
    <w:rsid w:val="008F1222"/>
    <w:rsid w:val="00900A45"/>
    <w:rsid w:val="0091421B"/>
    <w:rsid w:val="00922F19"/>
    <w:rsid w:val="00932F92"/>
    <w:rsid w:val="00937830"/>
    <w:rsid w:val="00940A9E"/>
    <w:rsid w:val="00942655"/>
    <w:rsid w:val="0094772E"/>
    <w:rsid w:val="00951212"/>
    <w:rsid w:val="00977724"/>
    <w:rsid w:val="00982817"/>
    <w:rsid w:val="009A256A"/>
    <w:rsid w:val="009A5688"/>
    <w:rsid w:val="009D5E43"/>
    <w:rsid w:val="009D7266"/>
    <w:rsid w:val="009E1A9C"/>
    <w:rsid w:val="009F65BB"/>
    <w:rsid w:val="00A12BFF"/>
    <w:rsid w:val="00A32237"/>
    <w:rsid w:val="00A34236"/>
    <w:rsid w:val="00A50D88"/>
    <w:rsid w:val="00A61662"/>
    <w:rsid w:val="00A62634"/>
    <w:rsid w:val="00A8748D"/>
    <w:rsid w:val="00A974FD"/>
    <w:rsid w:val="00AA0DFA"/>
    <w:rsid w:val="00AA75B7"/>
    <w:rsid w:val="00AC30DC"/>
    <w:rsid w:val="00AC50EA"/>
    <w:rsid w:val="00AC74BB"/>
    <w:rsid w:val="00AE4687"/>
    <w:rsid w:val="00AE7CFD"/>
    <w:rsid w:val="00AF4A7D"/>
    <w:rsid w:val="00B22299"/>
    <w:rsid w:val="00B22ACF"/>
    <w:rsid w:val="00B2394D"/>
    <w:rsid w:val="00B24F37"/>
    <w:rsid w:val="00B26A32"/>
    <w:rsid w:val="00B30355"/>
    <w:rsid w:val="00B422D7"/>
    <w:rsid w:val="00B5448D"/>
    <w:rsid w:val="00B55E00"/>
    <w:rsid w:val="00B62A9B"/>
    <w:rsid w:val="00B6514D"/>
    <w:rsid w:val="00B6610B"/>
    <w:rsid w:val="00B66258"/>
    <w:rsid w:val="00B7184F"/>
    <w:rsid w:val="00BA6F78"/>
    <w:rsid w:val="00BB254D"/>
    <w:rsid w:val="00BB716F"/>
    <w:rsid w:val="00BB7EB7"/>
    <w:rsid w:val="00BC1901"/>
    <w:rsid w:val="00BD6B72"/>
    <w:rsid w:val="00BD701A"/>
    <w:rsid w:val="00BE003D"/>
    <w:rsid w:val="00BE4137"/>
    <w:rsid w:val="00BF0262"/>
    <w:rsid w:val="00C012D3"/>
    <w:rsid w:val="00C31D00"/>
    <w:rsid w:val="00C4024F"/>
    <w:rsid w:val="00C42776"/>
    <w:rsid w:val="00C45B22"/>
    <w:rsid w:val="00C60C0D"/>
    <w:rsid w:val="00C67409"/>
    <w:rsid w:val="00C7754E"/>
    <w:rsid w:val="00C83AB4"/>
    <w:rsid w:val="00C90C47"/>
    <w:rsid w:val="00C92EA2"/>
    <w:rsid w:val="00CA3E62"/>
    <w:rsid w:val="00CA6AE2"/>
    <w:rsid w:val="00CB6E11"/>
    <w:rsid w:val="00CC4864"/>
    <w:rsid w:val="00CC715A"/>
    <w:rsid w:val="00CD7C96"/>
    <w:rsid w:val="00CE0D95"/>
    <w:rsid w:val="00CE3516"/>
    <w:rsid w:val="00CE68F0"/>
    <w:rsid w:val="00CE78DF"/>
    <w:rsid w:val="00CF0509"/>
    <w:rsid w:val="00CF7251"/>
    <w:rsid w:val="00D05D2A"/>
    <w:rsid w:val="00D13E18"/>
    <w:rsid w:val="00D14E69"/>
    <w:rsid w:val="00D317B1"/>
    <w:rsid w:val="00D432C1"/>
    <w:rsid w:val="00D506D3"/>
    <w:rsid w:val="00D5413F"/>
    <w:rsid w:val="00D665FE"/>
    <w:rsid w:val="00D75B1A"/>
    <w:rsid w:val="00D9404C"/>
    <w:rsid w:val="00D960B7"/>
    <w:rsid w:val="00D97E67"/>
    <w:rsid w:val="00DA18F6"/>
    <w:rsid w:val="00DC7C27"/>
    <w:rsid w:val="00DD066B"/>
    <w:rsid w:val="00DE552B"/>
    <w:rsid w:val="00DF0177"/>
    <w:rsid w:val="00E04A61"/>
    <w:rsid w:val="00E10B48"/>
    <w:rsid w:val="00E21008"/>
    <w:rsid w:val="00E265EB"/>
    <w:rsid w:val="00E40668"/>
    <w:rsid w:val="00E5169C"/>
    <w:rsid w:val="00E54107"/>
    <w:rsid w:val="00E85A43"/>
    <w:rsid w:val="00E871B4"/>
    <w:rsid w:val="00EA0B50"/>
    <w:rsid w:val="00EB0E92"/>
    <w:rsid w:val="00ED3D02"/>
    <w:rsid w:val="00EE3EB4"/>
    <w:rsid w:val="00EE4D5F"/>
    <w:rsid w:val="00EF5183"/>
    <w:rsid w:val="00F17A44"/>
    <w:rsid w:val="00F228EC"/>
    <w:rsid w:val="00F232B6"/>
    <w:rsid w:val="00F26AB0"/>
    <w:rsid w:val="00F33ABC"/>
    <w:rsid w:val="00F34708"/>
    <w:rsid w:val="00F35191"/>
    <w:rsid w:val="00F42CB5"/>
    <w:rsid w:val="00F43829"/>
    <w:rsid w:val="00F44D83"/>
    <w:rsid w:val="00F50405"/>
    <w:rsid w:val="00F55F83"/>
    <w:rsid w:val="00F56841"/>
    <w:rsid w:val="00F65C62"/>
    <w:rsid w:val="00F67168"/>
    <w:rsid w:val="00F77767"/>
    <w:rsid w:val="00F8492F"/>
    <w:rsid w:val="00F86DF6"/>
    <w:rsid w:val="00F928F4"/>
    <w:rsid w:val="00FA30CD"/>
    <w:rsid w:val="00FB4775"/>
    <w:rsid w:val="00FB551F"/>
    <w:rsid w:val="00FC162D"/>
    <w:rsid w:val="00FC52DF"/>
    <w:rsid w:val="00FD16A8"/>
    <w:rsid w:val="00FD249F"/>
    <w:rsid w:val="00FD3756"/>
    <w:rsid w:val="00FD70DE"/>
    <w:rsid w:val="00FF297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CB937"/>
  <w15:docId w15:val="{8BE6EDC4-FBF4-4461-83F6-35C02DF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0"/>
      </w:tabs>
      <w:spacing w:line="360" w:lineRule="exact"/>
      <w:jc w:val="both"/>
      <w:outlineLvl w:val="0"/>
    </w:pPr>
    <w:rPr>
      <w:rFonts w:ascii="CG Omega" w:hAnsi="CG Omega"/>
      <w:b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  <w:tab w:val="left" w:pos="1584"/>
      </w:tabs>
      <w:jc w:val="both"/>
      <w:outlineLvl w:val="1"/>
    </w:pPr>
    <w:rPr>
      <w:rFonts w:ascii="CG Omega" w:hAnsi="CG Omega"/>
      <w:b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CG Omega" w:hAnsi="CG Omeg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Oznaitext">
    <w:name w:val="Block Text"/>
    <w:basedOn w:val="Normlny"/>
    <w:semiHidden/>
    <w:pPr>
      <w:ind w:left="1099" w:right="1118"/>
      <w:jc w:val="both"/>
    </w:pPr>
    <w:rPr>
      <w:rFonts w:ascii="CG Omega" w:hAnsi="CG Omega"/>
      <w:b/>
      <w:sz w:val="22"/>
    </w:rPr>
  </w:style>
  <w:style w:type="paragraph" w:styleId="Zkladntext">
    <w:name w:val="Body Text"/>
    <w:basedOn w:val="Normlny"/>
    <w:semiHidden/>
    <w:pPr>
      <w:numPr>
        <w:ilvl w:val="12"/>
      </w:numPr>
      <w:ind w:right="-29"/>
      <w:jc w:val="both"/>
    </w:pPr>
    <w:rPr>
      <w:rFonts w:ascii="CG Omega" w:hAnsi="CG Omega"/>
    </w:rPr>
  </w:style>
  <w:style w:type="paragraph" w:styleId="Zarkazkladnhotextu3">
    <w:name w:val="Body Text Indent 3"/>
    <w:basedOn w:val="Normlny"/>
    <w:semiHidden/>
    <w:pPr>
      <w:widowControl w:val="0"/>
      <w:spacing w:before="240" w:line="360" w:lineRule="auto"/>
      <w:ind w:firstLine="321"/>
      <w:jc w:val="both"/>
    </w:pPr>
    <w:rPr>
      <w:rFonts w:ascii="Times New Roman" w:hAnsi="Times New Roman"/>
      <w:noProof w:val="0"/>
      <w:snapToGrid w:val="0"/>
      <w:sz w:val="24"/>
      <w:lang w:val="sk-SK"/>
    </w:rPr>
  </w:style>
  <w:style w:type="paragraph" w:styleId="Zkladntext2">
    <w:name w:val="Body Text 2"/>
    <w:basedOn w:val="Normlny"/>
    <w:semiHidden/>
    <w:pPr>
      <w:jc w:val="center"/>
    </w:pPr>
    <w:rPr>
      <w:rFonts w:ascii="CG Omega" w:hAnsi="CG Omega"/>
      <w:b/>
      <w:caps/>
      <w:u w:val="single"/>
    </w:rPr>
  </w:style>
  <w:style w:type="paragraph" w:styleId="Zarkazkladnhotextu">
    <w:name w:val="Body Text Indent"/>
    <w:basedOn w:val="Normlny"/>
    <w:semiHidden/>
    <w:pPr>
      <w:ind w:left="426" w:hanging="426"/>
      <w:jc w:val="both"/>
    </w:pPr>
    <w:rPr>
      <w:rFonts w:ascii="CG Omega" w:hAnsi="CG Omega"/>
    </w:rPr>
  </w:style>
  <w:style w:type="paragraph" w:styleId="Zkladntext3">
    <w:name w:val="Body Text 3"/>
    <w:basedOn w:val="Normlny"/>
    <w:semiHidden/>
    <w:pPr>
      <w:jc w:val="both"/>
    </w:pPr>
    <w:rPr>
      <w:rFonts w:ascii="CG Omega" w:hAnsi="CG Omega"/>
    </w:rPr>
  </w:style>
  <w:style w:type="paragraph" w:styleId="Zarkazkladnhotextu2">
    <w:name w:val="Body Text Indent 2"/>
    <w:basedOn w:val="Normlny"/>
    <w:semiHidden/>
    <w:pPr>
      <w:spacing w:after="120" w:line="480" w:lineRule="auto"/>
      <w:ind w:left="283"/>
    </w:pPr>
  </w:style>
  <w:style w:type="paragraph" w:styleId="Obsah3">
    <w:name w:val="toc 3"/>
    <w:basedOn w:val="Normlny"/>
    <w:next w:val="Normlny"/>
    <w:autoRedefine/>
    <w:uiPriority w:val="39"/>
    <w:rsid w:val="00A50D88"/>
    <w:pPr>
      <w:tabs>
        <w:tab w:val="right" w:leader="dot" w:pos="9061"/>
      </w:tabs>
      <w:spacing w:line="360" w:lineRule="auto"/>
      <w:ind w:left="403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Obsah2">
    <w:name w:val="toc 2"/>
    <w:basedOn w:val="Normlny"/>
    <w:next w:val="Normlny"/>
    <w:autoRedefine/>
    <w:uiPriority w:val="39"/>
    <w:pPr>
      <w:ind w:left="200"/>
    </w:pPr>
  </w:style>
  <w:style w:type="character" w:customStyle="1" w:styleId="TextbublinyChar">
    <w:name w:val="Text bubliny Char"/>
    <w:rPr>
      <w:rFonts w:ascii="Tahoma" w:hAnsi="Tahoma" w:cs="Tahoma"/>
      <w:noProof/>
      <w:sz w:val="16"/>
      <w:szCs w:val="16"/>
      <w:lang w:val="cs-CZ" w:eastAsia="cs-CZ"/>
    </w:rPr>
  </w:style>
  <w:style w:type="character" w:styleId="Odkaznakomentr">
    <w:name w:val="annotation reference"/>
    <w:uiPriority w:val="99"/>
    <w:semiHidden/>
    <w:unhideWhenUsed/>
    <w:rsid w:val="007430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0D9"/>
  </w:style>
  <w:style w:type="character" w:customStyle="1" w:styleId="TextkomentraChar">
    <w:name w:val="Text komentára Char"/>
    <w:link w:val="Textkomentra"/>
    <w:uiPriority w:val="99"/>
    <w:semiHidden/>
    <w:rsid w:val="007430D9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0D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430D9"/>
    <w:rPr>
      <w:b/>
      <w:bCs/>
      <w:noProof/>
      <w:lang w:val="cs-CZ" w:eastAsia="cs-CZ"/>
    </w:rPr>
  </w:style>
  <w:style w:type="paragraph" w:styleId="Odsekzoznamu">
    <w:name w:val="List Paragraph"/>
    <w:basedOn w:val="Normlny"/>
    <w:uiPriority w:val="34"/>
    <w:qFormat/>
    <w:rsid w:val="006208B4"/>
    <w:pPr>
      <w:ind w:left="720"/>
      <w:contextualSpacing/>
    </w:pPr>
  </w:style>
  <w:style w:type="character" w:customStyle="1" w:styleId="h1a">
    <w:name w:val="h1a"/>
    <w:basedOn w:val="Predvolenpsmoodseku"/>
    <w:rsid w:val="00AC74BB"/>
  </w:style>
  <w:style w:type="character" w:styleId="PremennHTML">
    <w:name w:val="HTML Variable"/>
    <w:basedOn w:val="Predvolenpsmoodseku"/>
    <w:uiPriority w:val="99"/>
    <w:semiHidden/>
    <w:unhideWhenUsed/>
    <w:rsid w:val="001A76AC"/>
    <w:rPr>
      <w:i/>
      <w:iCs/>
    </w:rPr>
  </w:style>
  <w:style w:type="paragraph" w:customStyle="1" w:styleId="Nadpis11">
    <w:name w:val="Nadpis 11"/>
    <w:basedOn w:val="Normlny"/>
    <w:qFormat/>
    <w:rsid w:val="006D6DEE"/>
    <w:pPr>
      <w:spacing w:before="120" w:after="120" w:line="276" w:lineRule="auto"/>
      <w:jc w:val="center"/>
    </w:pPr>
    <w:rPr>
      <w:rFonts w:ascii="Times New Roman" w:eastAsiaTheme="minorHAnsi" w:hAnsi="Times New Roman"/>
      <w:b/>
      <w:noProof w:val="0"/>
      <w:sz w:val="32"/>
      <w:szCs w:val="24"/>
      <w:lang w:val="sk-SK" w:eastAsia="en-US"/>
    </w:rPr>
  </w:style>
  <w:style w:type="paragraph" w:customStyle="1" w:styleId="Rok">
    <w:name w:val="Rok"/>
    <w:basedOn w:val="Normlny"/>
    <w:qFormat/>
    <w:rsid w:val="006D6DEE"/>
    <w:pPr>
      <w:spacing w:line="276" w:lineRule="auto"/>
      <w:jc w:val="center"/>
    </w:pPr>
    <w:rPr>
      <w:rFonts w:ascii="Times New Roman" w:eastAsiaTheme="minorHAnsi" w:hAnsi="Times New Roman"/>
      <w:b/>
      <w:noProof w:val="0"/>
      <w:sz w:val="24"/>
      <w:szCs w:val="24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6DEE"/>
    <w:rPr>
      <w:noProof/>
      <w:lang w:val="cs-CZ" w:eastAsia="cs-CZ"/>
    </w:rPr>
  </w:style>
  <w:style w:type="paragraph" w:customStyle="1" w:styleId="Hlavikanadpis">
    <w:name w:val="Hlavička nadpis"/>
    <w:basedOn w:val="Normlny"/>
    <w:qFormat/>
    <w:rsid w:val="006D6DEE"/>
    <w:pPr>
      <w:spacing w:line="276" w:lineRule="auto"/>
      <w:jc w:val="center"/>
    </w:pPr>
    <w:rPr>
      <w:rFonts w:ascii="Times New Roman" w:eastAsiaTheme="minorHAnsi" w:hAnsi="Times New Roman"/>
      <w:b/>
      <w:noProof w:val="0"/>
      <w:sz w:val="28"/>
      <w:szCs w:val="24"/>
      <w:lang w:val="sk-SK" w:eastAsia="en-US"/>
    </w:rPr>
  </w:style>
  <w:style w:type="paragraph" w:customStyle="1" w:styleId="Hlavika-Podnadpis">
    <w:name w:val="Hlavička - Podnadpis"/>
    <w:basedOn w:val="Normlny"/>
    <w:qFormat/>
    <w:rsid w:val="006D6DEE"/>
    <w:pPr>
      <w:spacing w:line="276" w:lineRule="auto"/>
      <w:jc w:val="center"/>
    </w:pPr>
    <w:rPr>
      <w:rFonts w:ascii="Times New Roman" w:eastAsiaTheme="minorHAnsi" w:hAnsi="Times New Roman"/>
      <w:noProof w:val="0"/>
      <w:sz w:val="22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FC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892F-0BF5-43B7-9692-2F58330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 uzatvoreného BŠ 2000</vt:lpstr>
    </vt:vector>
  </TitlesOfParts>
  <Company/>
  <LinksUpToDate>false</LinksUpToDate>
  <CharactersWithSpaces>16318</CharactersWithSpaces>
  <SharedDoc>false</SharedDoc>
  <HLinks>
    <vt:vector size="78" baseType="variant">
      <vt:variant>
        <vt:i4>8060965</vt:i4>
      </vt:variant>
      <vt:variant>
        <vt:i4>75</vt:i4>
      </vt:variant>
      <vt:variant>
        <vt:i4>0</vt:i4>
      </vt:variant>
      <vt:variant>
        <vt:i4>5</vt:i4>
      </vt:variant>
      <vt:variant>
        <vt:lpwstr>http://www.minedu.sk/data/att/8070.pdf</vt:lpwstr>
      </vt:variant>
      <vt:variant>
        <vt:lpwstr/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_Toc288732415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_Toc288732414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_Toc288732413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_Toc288732412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_Toc288732411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_Toc288732410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_Toc288732409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_Toc288732408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_Toc288732407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_Toc288732406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_Toc288732405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_Toc288732404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uzatvoreného BŠ 2000</dc:title>
  <dc:creator>Zuzana Juhaszova | Prorektor EU v Bratislave</dc:creator>
  <cp:lastModifiedBy>EU</cp:lastModifiedBy>
  <cp:revision>4</cp:revision>
  <cp:lastPrinted>2017-05-12T08:42:00Z</cp:lastPrinted>
  <dcterms:created xsi:type="dcterms:W3CDTF">2019-06-07T11:06:00Z</dcterms:created>
  <dcterms:modified xsi:type="dcterms:W3CDTF">2019-06-17T10:54:00Z</dcterms:modified>
</cp:coreProperties>
</file>